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F82922"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w:t>
      </w:r>
      <w:r w:rsidR="00F82922">
        <w:rPr>
          <w:rFonts w:ascii="Arial" w:eastAsia="바탕" w:hAnsi="Arial" w:cs="Arial"/>
          <w:b/>
          <w:bCs/>
          <w:snapToGrid w:val="0"/>
          <w:kern w:val="2"/>
          <w:sz w:val="24"/>
          <w:szCs w:val="24"/>
          <w:lang w:val="en-GB" w:eastAsia="ko-KR"/>
        </w:rPr>
        <w:t>10</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004D50DA">
        <w:rPr>
          <w:rFonts w:ascii="Arial" w:eastAsia="바탕" w:hAnsi="Arial" w:cs="Arial"/>
          <w:b/>
          <w:bCs/>
          <w:snapToGrid w:val="0"/>
          <w:kern w:val="2"/>
          <w:sz w:val="24"/>
          <w:szCs w:val="24"/>
          <w:lang w:val="en-GB" w:eastAsia="ko-KR"/>
        </w:rPr>
        <w:t xml:space="preserve"> </w:t>
      </w:r>
      <w:r w:rsidR="00CA4B2A" w:rsidRPr="00CA4B2A">
        <w:rPr>
          <w:rFonts w:ascii="Arial" w:eastAsia="바탕" w:hAnsi="Arial" w:cs="Arial"/>
          <w:b/>
          <w:bCs/>
          <w:snapToGrid w:val="0"/>
          <w:kern w:val="2"/>
          <w:sz w:val="24"/>
          <w:szCs w:val="24"/>
          <w:lang w:val="en-GB" w:eastAsia="ko-KR"/>
        </w:rPr>
        <w:t>R1-220</w:t>
      </w:r>
      <w:r w:rsidR="007A50CD">
        <w:rPr>
          <w:rFonts w:ascii="Arial" w:eastAsia="바탕" w:hAnsi="Arial" w:cs="Arial"/>
          <w:b/>
          <w:bCs/>
          <w:snapToGrid w:val="0"/>
          <w:kern w:val="2"/>
          <w:sz w:val="24"/>
          <w:szCs w:val="24"/>
          <w:lang w:val="en-GB" w:eastAsia="ko-KR"/>
        </w:rPr>
        <w:t>5850</w:t>
      </w:r>
    </w:p>
    <w:p w:rsidR="00A36547" w:rsidRPr="00461B19" w:rsidRDefault="00C0338A"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sidRPr="00C0338A">
        <w:rPr>
          <w:rFonts w:ascii="Arial" w:eastAsia="바탕" w:hAnsi="Arial" w:cs="Arial"/>
          <w:b/>
          <w:bCs/>
          <w:snapToGrid w:val="0"/>
          <w:kern w:val="2"/>
          <w:sz w:val="24"/>
          <w:szCs w:val="24"/>
          <w:lang w:val="en-GB" w:eastAsia="ko-KR"/>
        </w:rPr>
        <w:t>Toulouse, France, August 22</w:t>
      </w:r>
      <w:r w:rsidRPr="00C0338A">
        <w:rPr>
          <w:rFonts w:ascii="Arial" w:eastAsia="바탕" w:hAnsi="Arial" w:cs="Arial"/>
          <w:b/>
          <w:bCs/>
          <w:snapToGrid w:val="0"/>
          <w:kern w:val="2"/>
          <w:sz w:val="24"/>
          <w:szCs w:val="24"/>
          <w:vertAlign w:val="superscript"/>
          <w:lang w:val="en-GB" w:eastAsia="ko-KR"/>
        </w:rPr>
        <w:t>nd</w:t>
      </w:r>
      <w:r w:rsidRPr="00C0338A">
        <w:rPr>
          <w:rFonts w:ascii="Arial" w:eastAsia="바탕" w:hAnsi="Arial" w:cs="Arial"/>
          <w:b/>
          <w:bCs/>
          <w:snapToGrid w:val="0"/>
          <w:kern w:val="2"/>
          <w:sz w:val="24"/>
          <w:szCs w:val="24"/>
          <w:lang w:val="en-GB" w:eastAsia="ko-KR"/>
        </w:rPr>
        <w:t xml:space="preserve"> – 26</w:t>
      </w:r>
      <w:r w:rsidRPr="00C0338A">
        <w:rPr>
          <w:rFonts w:ascii="Arial" w:eastAsia="바탕" w:hAnsi="Arial" w:cs="Arial"/>
          <w:b/>
          <w:bCs/>
          <w:snapToGrid w:val="0"/>
          <w:kern w:val="2"/>
          <w:sz w:val="24"/>
          <w:szCs w:val="24"/>
          <w:vertAlign w:val="superscript"/>
          <w:lang w:val="en-GB" w:eastAsia="ko-KR"/>
        </w:rPr>
        <w:t>th</w:t>
      </w:r>
      <w:r w:rsidRPr="00C0338A">
        <w:rPr>
          <w:rFonts w:ascii="Arial" w:eastAsia="바탕" w:hAnsi="Arial" w:cs="Arial"/>
          <w:b/>
          <w:bCs/>
          <w:snapToGrid w:val="0"/>
          <w:kern w:val="2"/>
          <w:sz w:val="24"/>
          <w:szCs w:val="24"/>
          <w:lang w:val="en-GB" w:eastAsia="ko-KR"/>
        </w:rPr>
        <w:t>, 2022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A57D81">
        <w:rPr>
          <w:rFonts w:ascii="Arial" w:hAnsi="Arial"/>
          <w:sz w:val="24"/>
        </w:rPr>
        <w:t>1</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155F7">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A57D81">
        <w:rPr>
          <w:rFonts w:ascii="Arial" w:eastAsia="맑은 고딕" w:hAnsi="Arial"/>
          <w:spacing w:val="-4"/>
          <w:sz w:val="24"/>
          <w:lang w:eastAsia="ko-KR"/>
        </w:rPr>
        <w:t xml:space="preserve">channel access mechanism for sidelink </w:t>
      </w:r>
      <w:r w:rsidR="00A155F7">
        <w:rPr>
          <w:rFonts w:ascii="Arial" w:eastAsia="맑은 고딕" w:hAnsi="Arial"/>
          <w:spacing w:val="-4"/>
          <w:sz w:val="24"/>
          <w:lang w:eastAsia="ko-KR"/>
        </w:rPr>
        <w:t>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C0338A" w:rsidP="0006024C">
      <w:pPr>
        <w:ind w:left="0" w:firstLine="0"/>
        <w:rPr>
          <w:rFonts w:eastAsiaTheme="minorEastAsia"/>
          <w:sz w:val="22"/>
          <w:lang w:eastAsia="ko-KR"/>
        </w:rPr>
      </w:pPr>
      <w:r>
        <w:rPr>
          <w:rFonts w:eastAsiaTheme="minorEastAsia"/>
          <w:sz w:val="22"/>
          <w:lang w:eastAsia="ko-KR"/>
        </w:rPr>
        <w:t>In RAN1#109-e meeting</w:t>
      </w:r>
      <w:r w:rsidR="00A41495">
        <w:rPr>
          <w:rFonts w:eastAsiaTheme="minorEastAsia"/>
          <w:sz w:val="22"/>
          <w:lang w:eastAsia="ko-KR"/>
        </w:rPr>
        <w:t xml:space="preserve"> [1]</w:t>
      </w:r>
      <w:r w:rsidR="00A8760A" w:rsidRPr="007B1C61">
        <w:rPr>
          <w:rFonts w:eastAsiaTheme="minorEastAsia" w:hint="eastAsia"/>
          <w:sz w:val="22"/>
          <w:lang w:eastAsia="ko-KR"/>
        </w:rPr>
        <w:t>,</w:t>
      </w:r>
      <w:r w:rsidR="00A57D81">
        <w:rPr>
          <w:rFonts w:eastAsiaTheme="minorEastAsia"/>
          <w:sz w:val="22"/>
          <w:lang w:eastAsia="ko-KR"/>
        </w:rPr>
        <w:t xml:space="preserve"> </w:t>
      </w:r>
      <w:r>
        <w:rPr>
          <w:rFonts w:eastAsiaTheme="minorEastAsia"/>
          <w:sz w:val="22"/>
          <w:lang w:eastAsia="ko-KR"/>
        </w:rPr>
        <w:t>followings are agreed for channel access mechanism for SL-U:</w:t>
      </w:r>
    </w:p>
    <w:tbl>
      <w:tblPr>
        <w:tblStyle w:val="a6"/>
        <w:tblW w:w="0" w:type="auto"/>
        <w:tblLook w:val="04A0" w:firstRow="1" w:lastRow="0" w:firstColumn="1" w:lastColumn="0" w:noHBand="0" w:noVBand="1"/>
      </w:tblPr>
      <w:tblGrid>
        <w:gridCol w:w="9628"/>
      </w:tblGrid>
      <w:tr w:rsidR="00726A9F" w:rsidTr="00726A9F">
        <w:tc>
          <w:tcPr>
            <w:tcW w:w="9628" w:type="dxa"/>
          </w:tcPr>
          <w:p w:rsidR="005323EC" w:rsidRPr="005323EC" w:rsidRDefault="005323EC" w:rsidP="005323EC">
            <w:pPr>
              <w:autoSpaceDE w:val="0"/>
              <w:autoSpaceDN w:val="0"/>
              <w:spacing w:before="0" w:after="0" w:line="240" w:lineRule="exact"/>
              <w:ind w:left="0" w:firstLine="0"/>
              <w:rPr>
                <w:rFonts w:ascii="Times" w:eastAsia="바탕" w:hAnsi="Times" w:cs="Times"/>
                <w:b/>
                <w:bCs/>
                <w:szCs w:val="24"/>
                <w:lang w:val="en-GB"/>
              </w:rPr>
            </w:pPr>
            <w:r w:rsidRPr="005323EC">
              <w:rPr>
                <w:rFonts w:ascii="Times" w:eastAsia="바탕" w:hAnsi="Times" w:cs="Times"/>
                <w:b/>
                <w:bCs/>
                <w:szCs w:val="24"/>
                <w:highlight w:val="green"/>
                <w:lang w:val="en-GB"/>
              </w:rPr>
              <w:t>Agreement</w:t>
            </w:r>
          </w:p>
          <w:p w:rsidR="005323EC" w:rsidRPr="005323EC" w:rsidRDefault="005323EC" w:rsidP="005323EC">
            <w:pPr>
              <w:autoSpaceDE w:val="0"/>
              <w:autoSpaceDN w:val="0"/>
              <w:spacing w:before="0" w:after="0" w:line="240" w:lineRule="exact"/>
              <w:ind w:left="0" w:firstLine="0"/>
              <w:rPr>
                <w:rFonts w:ascii="Times" w:eastAsia="바탕" w:hAnsi="Times" w:cs="Times"/>
                <w:szCs w:val="24"/>
                <w:lang w:val="en-GB"/>
              </w:rPr>
            </w:pPr>
            <w:r w:rsidRPr="005323EC">
              <w:rPr>
                <w:rFonts w:ascii="Times" w:eastAsia="바탕" w:hAnsi="Times" w:cs="Times"/>
                <w:szCs w:val="24"/>
                <w:lang w:val="en-GB"/>
              </w:rPr>
              <w:t xml:space="preserve">Type 1 and Type 2 (2A/2B/2C) channel access </w:t>
            </w:r>
            <w:r w:rsidRPr="005323EC">
              <w:rPr>
                <w:rFonts w:ascii="Times" w:eastAsia="바탕" w:hAnsi="Times" w:cs="Times"/>
                <w:color w:val="000000"/>
                <w:szCs w:val="24"/>
                <w:lang w:val="en-GB"/>
              </w:rPr>
              <w:t>procedures</w:t>
            </w:r>
            <w:r w:rsidRPr="005323EC">
              <w:rPr>
                <w:rFonts w:ascii="Times" w:eastAsia="바탕" w:hAnsi="Times" w:cs="Times"/>
                <w:szCs w:val="24"/>
                <w:lang w:val="en-GB"/>
              </w:rPr>
              <w:t>, transmission gap and LBT sensing idle time requirements specified in TS37.213 for NR-U are taken as baseline for NR sidelink operation in a shared channel.</w:t>
            </w:r>
          </w:p>
          <w:p w:rsidR="005323EC" w:rsidRPr="005323EC" w:rsidRDefault="005323EC" w:rsidP="005323EC">
            <w:pPr>
              <w:numPr>
                <w:ilvl w:val="0"/>
                <w:numId w:val="43"/>
              </w:numPr>
              <w:autoSpaceDE w:val="0"/>
              <w:autoSpaceDN w:val="0"/>
              <w:spacing w:before="0" w:after="0" w:line="240" w:lineRule="exact"/>
              <w:jc w:val="left"/>
              <w:rPr>
                <w:rFonts w:ascii="Times" w:eastAsia="바탕" w:hAnsi="Times" w:cs="Times"/>
                <w:szCs w:val="24"/>
                <w:lang w:val="en-GB" w:eastAsia="x-none"/>
              </w:rPr>
            </w:pPr>
            <w:r w:rsidRPr="005323EC">
              <w:rPr>
                <w:rFonts w:ascii="Times" w:eastAsia="바탕" w:hAnsi="Times" w:cs="Times"/>
                <w:szCs w:val="24"/>
                <w:lang w:val="en-GB" w:eastAsia="x-none"/>
              </w:rPr>
              <w:t>FFS conditions for the actual channel access type(s) used for each SL channel and signal transmitted, and based on COT sharing conditions (if supported)</w:t>
            </w:r>
          </w:p>
          <w:p w:rsidR="005323EC" w:rsidRPr="005323EC" w:rsidRDefault="005323EC" w:rsidP="005323EC">
            <w:pPr>
              <w:numPr>
                <w:ilvl w:val="0"/>
                <w:numId w:val="43"/>
              </w:numPr>
              <w:autoSpaceDE w:val="0"/>
              <w:autoSpaceDN w:val="0"/>
              <w:spacing w:before="0" w:after="0" w:line="240" w:lineRule="exact"/>
              <w:jc w:val="left"/>
              <w:rPr>
                <w:rFonts w:ascii="Times" w:eastAsia="바탕" w:hAnsi="Times" w:cs="Times"/>
                <w:szCs w:val="24"/>
                <w:lang w:val="en-GB" w:eastAsia="x-none"/>
              </w:rPr>
            </w:pPr>
            <w:r w:rsidRPr="005323EC">
              <w:rPr>
                <w:rFonts w:ascii="Times" w:eastAsia="바탕" w:hAnsi="Times" w:cs="Times"/>
                <w:szCs w:val="24"/>
                <w:lang w:val="en-GB" w:eastAsia="x-none"/>
              </w:rPr>
              <w:t xml:space="preserve">FFS whether UL CAPC or DL CAPC or both should be used as the baseline, </w:t>
            </w:r>
          </w:p>
          <w:p w:rsidR="005323EC" w:rsidRPr="005323EC" w:rsidRDefault="005323EC" w:rsidP="005323EC">
            <w:pPr>
              <w:numPr>
                <w:ilvl w:val="1"/>
                <w:numId w:val="43"/>
              </w:numPr>
              <w:autoSpaceDE w:val="0"/>
              <w:autoSpaceDN w:val="0"/>
              <w:spacing w:before="0" w:after="0" w:line="240" w:lineRule="exact"/>
              <w:jc w:val="left"/>
              <w:rPr>
                <w:rFonts w:ascii="Times" w:eastAsia="바탕" w:hAnsi="Times" w:cs="Times"/>
                <w:szCs w:val="24"/>
                <w:lang w:val="en-GB" w:eastAsia="x-none"/>
              </w:rPr>
            </w:pPr>
            <w:r w:rsidRPr="005323EC">
              <w:rPr>
                <w:rFonts w:ascii="Times" w:eastAsia="바탕" w:hAnsi="Times" w:cs="Times"/>
                <w:szCs w:val="24"/>
                <w:lang w:val="en-GB" w:eastAsia="x-none"/>
              </w:rPr>
              <w:t>FFS how the channel access priority classes apply to each SL channel and signal</w:t>
            </w:r>
          </w:p>
          <w:p w:rsidR="005323EC" w:rsidRPr="005323EC" w:rsidRDefault="005323EC" w:rsidP="005323EC">
            <w:pPr>
              <w:numPr>
                <w:ilvl w:val="1"/>
                <w:numId w:val="43"/>
              </w:numPr>
              <w:autoSpaceDE w:val="0"/>
              <w:autoSpaceDN w:val="0"/>
              <w:spacing w:before="0" w:after="0" w:line="240" w:lineRule="exact"/>
              <w:jc w:val="left"/>
              <w:rPr>
                <w:rFonts w:ascii="Times" w:eastAsia="바탕" w:hAnsi="Times" w:cs="Times"/>
                <w:szCs w:val="24"/>
                <w:lang w:val="en-GB" w:eastAsia="x-none"/>
              </w:rPr>
            </w:pPr>
            <w:r w:rsidRPr="005323EC">
              <w:rPr>
                <w:rFonts w:ascii="Times" w:eastAsia="바탕" w:hAnsi="Times" w:cs="Times"/>
                <w:szCs w:val="24"/>
                <w:lang w:val="en-GB" w:eastAsia="x-none"/>
              </w:rPr>
              <w:t>FFS sidelink priority levels (PQI or L1 priority), channel and signal mapping to the 4 channel access priority classes. The discussion may involve other WGs.</w:t>
            </w:r>
          </w:p>
          <w:p w:rsidR="005323EC" w:rsidRPr="005323EC" w:rsidRDefault="005323EC" w:rsidP="005323EC">
            <w:pPr>
              <w:spacing w:before="0" w:after="0" w:line="240" w:lineRule="exact"/>
              <w:ind w:left="0" w:firstLine="0"/>
              <w:rPr>
                <w:rFonts w:ascii="Times" w:eastAsia="맑은 고딕" w:hAnsi="Times" w:cs="Times"/>
                <w:sz w:val="16"/>
                <w:lang w:val="en-GB"/>
              </w:rPr>
            </w:pPr>
          </w:p>
          <w:p w:rsidR="005323EC" w:rsidRPr="005323EC" w:rsidRDefault="005323EC" w:rsidP="005323EC">
            <w:pPr>
              <w:autoSpaceDE w:val="0"/>
              <w:autoSpaceDN w:val="0"/>
              <w:spacing w:before="0" w:after="0" w:line="240" w:lineRule="exact"/>
              <w:ind w:left="0" w:firstLine="0"/>
              <w:rPr>
                <w:rFonts w:ascii="Times" w:eastAsia="바탕" w:hAnsi="Times" w:cs="Times"/>
                <w:b/>
                <w:bCs/>
                <w:szCs w:val="24"/>
                <w:lang w:val="en-GB"/>
              </w:rPr>
            </w:pPr>
            <w:r w:rsidRPr="005323EC">
              <w:rPr>
                <w:rFonts w:ascii="Times" w:eastAsia="바탕" w:hAnsi="Times" w:cs="Times"/>
                <w:b/>
                <w:bCs/>
                <w:szCs w:val="24"/>
                <w:highlight w:val="green"/>
                <w:lang w:val="en-GB"/>
              </w:rPr>
              <w:t>Agreement</w:t>
            </w:r>
          </w:p>
          <w:p w:rsidR="005323EC" w:rsidRPr="005323EC" w:rsidRDefault="005323EC" w:rsidP="005323EC">
            <w:pPr>
              <w:numPr>
                <w:ilvl w:val="0"/>
                <w:numId w:val="43"/>
              </w:numPr>
              <w:autoSpaceDE w:val="0"/>
              <w:autoSpaceDN w:val="0"/>
              <w:spacing w:before="0" w:after="0" w:line="240" w:lineRule="exact"/>
              <w:jc w:val="left"/>
              <w:rPr>
                <w:rFonts w:ascii="Times" w:eastAsia="바탕" w:hAnsi="Times" w:cs="Times"/>
                <w:szCs w:val="24"/>
                <w:lang w:val="en-GB" w:eastAsia="x-none"/>
              </w:rPr>
            </w:pPr>
            <w:r w:rsidRPr="005323EC">
              <w:rPr>
                <w:rFonts w:ascii="Times" w:eastAsia="바탕" w:hAnsi="Times" w:cs="Times"/>
                <w:szCs w:val="24"/>
                <w:lang w:val="en-GB" w:eastAsia="x-none"/>
              </w:rPr>
              <w:t>UE-to-UE COT sharing is supported in NR sidelink operation in a shared channel (SL-U).</w:t>
            </w:r>
          </w:p>
          <w:p w:rsidR="005323EC" w:rsidRPr="005323EC" w:rsidRDefault="005323EC" w:rsidP="005323EC">
            <w:pPr>
              <w:numPr>
                <w:ilvl w:val="1"/>
                <w:numId w:val="43"/>
              </w:numPr>
              <w:autoSpaceDE w:val="0"/>
              <w:autoSpaceDN w:val="0"/>
              <w:spacing w:before="0" w:after="0" w:line="240" w:lineRule="exact"/>
              <w:jc w:val="left"/>
              <w:rPr>
                <w:rFonts w:ascii="Times" w:eastAsia="바탕" w:hAnsi="Times" w:cs="Times"/>
                <w:szCs w:val="24"/>
                <w:lang w:val="en-GB" w:eastAsia="x-none"/>
              </w:rPr>
            </w:pPr>
            <w:r w:rsidRPr="005323EC">
              <w:rPr>
                <w:rFonts w:ascii="Times" w:eastAsia="바탕" w:hAnsi="Times" w:cs="Times"/>
                <w:szCs w:val="24"/>
                <w:lang w:val="en-GB" w:eastAsia="x-none"/>
              </w:rPr>
              <w:t>FFS applicable SL channels and signals (e.g., PSCCH/PSSCH, PSFCH, S-SSB) for shared COT access and any restrictions (e.g. whether the COT can be shared with a single UE or multiple UEs)</w:t>
            </w:r>
          </w:p>
          <w:p w:rsidR="005323EC" w:rsidRPr="005323EC" w:rsidRDefault="005323EC" w:rsidP="005323EC">
            <w:pPr>
              <w:numPr>
                <w:ilvl w:val="1"/>
                <w:numId w:val="43"/>
              </w:numPr>
              <w:autoSpaceDE w:val="0"/>
              <w:autoSpaceDN w:val="0"/>
              <w:spacing w:before="0" w:after="0" w:line="240" w:lineRule="exact"/>
              <w:jc w:val="left"/>
              <w:rPr>
                <w:rFonts w:ascii="Times" w:eastAsia="바탕" w:hAnsi="Times" w:cs="Times"/>
                <w:szCs w:val="24"/>
                <w:lang w:val="en-GB" w:eastAsia="x-none"/>
              </w:rPr>
            </w:pPr>
            <w:r w:rsidRPr="005323EC">
              <w:rPr>
                <w:rFonts w:ascii="Times" w:eastAsia="바탕" w:hAnsi="Times" w:cs="Times"/>
                <w:szCs w:val="24"/>
                <w:lang w:val="en-GB" w:eastAsia="x-none"/>
              </w:rPr>
              <w:t>FFS all other details in compliance with the regulatory requirement</w:t>
            </w:r>
            <w:r w:rsidRPr="005323EC">
              <w:rPr>
                <w:rFonts w:ascii="Times" w:eastAsia="바탕" w:hAnsi="Times" w:cs="Times"/>
                <w:color w:val="7030A0"/>
                <w:szCs w:val="24"/>
                <w:lang w:val="en-GB" w:eastAsia="x-none"/>
              </w:rPr>
              <w:t>s</w:t>
            </w:r>
          </w:p>
          <w:p w:rsidR="005323EC" w:rsidRPr="005323EC" w:rsidRDefault="005323EC" w:rsidP="005323EC">
            <w:pPr>
              <w:numPr>
                <w:ilvl w:val="0"/>
                <w:numId w:val="43"/>
              </w:numPr>
              <w:autoSpaceDE w:val="0"/>
              <w:autoSpaceDN w:val="0"/>
              <w:spacing w:before="0" w:after="0" w:line="240" w:lineRule="exact"/>
              <w:jc w:val="left"/>
              <w:rPr>
                <w:rFonts w:ascii="Times" w:eastAsia="바탕" w:hAnsi="Times" w:cs="Times"/>
                <w:szCs w:val="24"/>
                <w:lang w:val="en-GB" w:eastAsia="x-none"/>
              </w:rPr>
            </w:pPr>
            <w:r w:rsidRPr="005323EC">
              <w:rPr>
                <w:rFonts w:ascii="Times" w:eastAsia="바탕" w:hAnsi="Times" w:cs="Times"/>
                <w:szCs w:val="22"/>
                <w:lang w:val="en-GB" w:eastAsia="x-none"/>
              </w:rPr>
              <w:t>CP extension (CPE)</w:t>
            </w:r>
            <w:r w:rsidRPr="005323EC">
              <w:rPr>
                <w:rFonts w:ascii="Times" w:eastAsia="바탕" w:hAnsi="Times" w:cs="Times"/>
                <w:color w:val="000000"/>
                <w:szCs w:val="22"/>
                <w:lang w:val="en-GB" w:eastAsia="x-none"/>
              </w:rPr>
              <w:t xml:space="preserve"> is supported </w:t>
            </w:r>
            <w:r w:rsidRPr="005323EC">
              <w:rPr>
                <w:rFonts w:ascii="Times" w:eastAsia="바탕" w:hAnsi="Times" w:cs="Times"/>
                <w:szCs w:val="24"/>
                <w:lang w:val="en-GB" w:eastAsia="x-none"/>
              </w:rPr>
              <w:t>for NR sidelink operation in a shared channel.</w:t>
            </w:r>
          </w:p>
          <w:p w:rsidR="005323EC" w:rsidRPr="005323EC" w:rsidRDefault="005323EC" w:rsidP="005323EC">
            <w:pPr>
              <w:numPr>
                <w:ilvl w:val="1"/>
                <w:numId w:val="43"/>
              </w:numPr>
              <w:autoSpaceDE w:val="0"/>
              <w:autoSpaceDN w:val="0"/>
              <w:spacing w:before="0" w:after="0" w:line="240" w:lineRule="exact"/>
              <w:jc w:val="left"/>
              <w:rPr>
                <w:rFonts w:ascii="Times" w:eastAsia="바탕" w:hAnsi="Times" w:cs="Times"/>
                <w:color w:val="000000"/>
                <w:szCs w:val="24"/>
                <w:lang w:val="en-GB" w:eastAsia="x-none"/>
              </w:rPr>
            </w:pPr>
            <w:r w:rsidRPr="005323EC">
              <w:rPr>
                <w:rFonts w:ascii="Times" w:eastAsia="바탕" w:hAnsi="Times" w:cs="Times"/>
                <w:color w:val="000000"/>
                <w:szCs w:val="24"/>
                <w:lang w:val="en-GB" w:eastAsia="x-none"/>
              </w:rPr>
              <w:t>FFS all remaining details including applicable scenarios, usage, PHY structure, etc.</w:t>
            </w:r>
          </w:p>
          <w:p w:rsidR="005323EC" w:rsidRPr="005323EC" w:rsidRDefault="005323EC" w:rsidP="005323EC">
            <w:pPr>
              <w:spacing w:before="0" w:after="0" w:line="240" w:lineRule="exact"/>
              <w:ind w:left="0" w:firstLine="0"/>
              <w:jc w:val="left"/>
              <w:rPr>
                <w:rFonts w:ascii="Times" w:eastAsia="바탕" w:hAnsi="Times" w:cs="Times"/>
                <w:sz w:val="16"/>
                <w:szCs w:val="24"/>
                <w:lang w:val="en-GB" w:eastAsia="x-none"/>
              </w:rPr>
            </w:pPr>
          </w:p>
          <w:p w:rsidR="005323EC" w:rsidRPr="005323EC" w:rsidRDefault="005323EC" w:rsidP="005323EC">
            <w:pPr>
              <w:autoSpaceDE w:val="0"/>
              <w:autoSpaceDN w:val="0"/>
              <w:spacing w:before="0" w:after="0" w:line="240" w:lineRule="exact"/>
              <w:ind w:left="0" w:firstLine="0"/>
              <w:rPr>
                <w:rFonts w:ascii="Times" w:eastAsia="바탕" w:hAnsi="Times" w:cs="Times"/>
                <w:b/>
                <w:bCs/>
                <w:szCs w:val="24"/>
                <w:lang w:val="en-GB"/>
              </w:rPr>
            </w:pPr>
            <w:r w:rsidRPr="005323EC">
              <w:rPr>
                <w:rFonts w:ascii="Times" w:eastAsia="바탕" w:hAnsi="Times" w:cs="Times"/>
                <w:b/>
                <w:bCs/>
                <w:szCs w:val="24"/>
                <w:highlight w:val="green"/>
                <w:lang w:val="en-GB"/>
              </w:rPr>
              <w:t>Agreement</w:t>
            </w:r>
          </w:p>
          <w:p w:rsidR="005323EC" w:rsidRPr="005323EC" w:rsidRDefault="005323EC" w:rsidP="005323EC">
            <w:pPr>
              <w:autoSpaceDE w:val="0"/>
              <w:autoSpaceDN w:val="0"/>
              <w:spacing w:before="0" w:after="0" w:line="240" w:lineRule="exact"/>
              <w:ind w:left="0" w:firstLine="0"/>
              <w:rPr>
                <w:rFonts w:ascii="Times" w:eastAsia="바탕" w:hAnsi="Times" w:cs="Times"/>
                <w:szCs w:val="24"/>
                <w:lang w:val="en-GB" w:eastAsia="x-none"/>
              </w:rPr>
            </w:pPr>
            <w:r w:rsidRPr="005323EC">
              <w:rPr>
                <w:rFonts w:ascii="Times" w:eastAsia="바탕" w:hAnsi="Times" w:cs="Times"/>
                <w:szCs w:val="28"/>
                <w:lang w:val="en-GB" w:eastAsia="x-none"/>
              </w:rPr>
              <w:t xml:space="preserve">Channel access procedures for transmission(s) on multiple channels are supported for NR sidelink operation </w:t>
            </w:r>
            <w:r w:rsidRPr="005323EC">
              <w:rPr>
                <w:rFonts w:ascii="Times" w:eastAsia="바탕" w:hAnsi="Times" w:cs="Times"/>
                <w:szCs w:val="22"/>
                <w:lang w:val="en-GB" w:eastAsia="x-none"/>
              </w:rPr>
              <w:t>as defined by TS37.213 for NR-U (wherever applicable)</w:t>
            </w:r>
          </w:p>
          <w:p w:rsidR="005323EC" w:rsidRPr="005323EC" w:rsidRDefault="005323EC" w:rsidP="005323EC">
            <w:pPr>
              <w:numPr>
                <w:ilvl w:val="0"/>
                <w:numId w:val="43"/>
              </w:numPr>
              <w:autoSpaceDE w:val="0"/>
              <w:autoSpaceDN w:val="0"/>
              <w:spacing w:before="0" w:after="0" w:line="240" w:lineRule="exact"/>
              <w:jc w:val="left"/>
              <w:rPr>
                <w:rFonts w:ascii="Times" w:eastAsia="바탕" w:hAnsi="Times" w:cs="Times"/>
                <w:color w:val="000000"/>
                <w:szCs w:val="24"/>
                <w:lang w:val="en-GB" w:eastAsia="x-none"/>
              </w:rPr>
            </w:pPr>
            <w:r w:rsidRPr="005323EC">
              <w:rPr>
                <w:rFonts w:ascii="Times" w:eastAsia="바탕" w:hAnsi="Times" w:cs="Times"/>
                <w:color w:val="000000"/>
                <w:szCs w:val="24"/>
                <w:lang w:val="en-GB" w:eastAsia="x-none"/>
              </w:rPr>
              <w:t xml:space="preserve">FFS </w:t>
            </w:r>
            <w:r w:rsidRPr="005323EC">
              <w:rPr>
                <w:rFonts w:ascii="Times" w:eastAsia="바탕" w:hAnsi="Times" w:cs="Times"/>
                <w:szCs w:val="24"/>
                <w:lang w:val="en-GB" w:eastAsia="x-none"/>
              </w:rPr>
              <w:t xml:space="preserve">whether the downlink, uplink and/or semi-static multiple channel access procedure(s) (if </w:t>
            </w:r>
            <w:r w:rsidRPr="005323EC">
              <w:rPr>
                <w:rFonts w:ascii="Times" w:eastAsia="바탕" w:hAnsi="Times" w:cs="Times"/>
                <w:color w:val="000000"/>
                <w:szCs w:val="24"/>
                <w:lang w:val="en-GB" w:eastAsia="x-none"/>
              </w:rPr>
              <w:t xml:space="preserve">supported) from NR-U should be used as a baseline and whether/how they are applied in SL </w:t>
            </w:r>
            <w:r w:rsidRPr="005323EC">
              <w:rPr>
                <w:rFonts w:ascii="Times" w:eastAsia="바탕" w:hAnsi="Times" w:cs="Times"/>
                <w:szCs w:val="24"/>
                <w:lang w:val="en-GB" w:eastAsia="x-none"/>
              </w:rPr>
              <w:t>mode 1 and mode 2 operation</w:t>
            </w:r>
          </w:p>
          <w:p w:rsidR="005B3A21" w:rsidRDefault="005B3A21" w:rsidP="005323EC">
            <w:pPr>
              <w:overflowPunct w:val="0"/>
              <w:autoSpaceDE w:val="0"/>
              <w:autoSpaceDN w:val="0"/>
              <w:adjustRightInd w:val="0"/>
              <w:spacing w:before="0" w:after="0" w:line="240" w:lineRule="exact"/>
              <w:ind w:left="0" w:firstLine="0"/>
              <w:jc w:val="left"/>
              <w:textAlignment w:val="baseline"/>
              <w:rPr>
                <w:rFonts w:ascii="Times" w:eastAsia="바탕" w:hAnsi="Times" w:cs="Times"/>
                <w:lang w:val="en-GB" w:eastAsia="ko-KR"/>
              </w:rPr>
            </w:pPr>
          </w:p>
          <w:p w:rsidR="005323EC" w:rsidRPr="005323EC" w:rsidRDefault="005323EC" w:rsidP="005323EC">
            <w:pPr>
              <w:autoSpaceDE w:val="0"/>
              <w:autoSpaceDN w:val="0"/>
              <w:spacing w:before="0" w:after="0" w:line="240" w:lineRule="exact"/>
              <w:ind w:left="0" w:firstLine="0"/>
              <w:rPr>
                <w:rFonts w:ascii="Times" w:eastAsia="바탕" w:hAnsi="Times" w:cs="Times"/>
                <w:b/>
                <w:bCs/>
                <w:szCs w:val="24"/>
                <w:lang w:val="en-GB"/>
              </w:rPr>
            </w:pPr>
            <w:r w:rsidRPr="005323EC">
              <w:rPr>
                <w:rFonts w:ascii="Times" w:eastAsia="바탕" w:hAnsi="Times" w:cs="Times"/>
                <w:b/>
                <w:bCs/>
                <w:szCs w:val="24"/>
                <w:highlight w:val="green"/>
                <w:lang w:val="en-GB"/>
              </w:rPr>
              <w:t>Agreement</w:t>
            </w:r>
          </w:p>
          <w:p w:rsidR="005323EC" w:rsidRPr="005323EC" w:rsidRDefault="005323EC" w:rsidP="005323EC">
            <w:pPr>
              <w:numPr>
                <w:ilvl w:val="0"/>
                <w:numId w:val="43"/>
              </w:numPr>
              <w:autoSpaceDE w:val="0"/>
              <w:autoSpaceDN w:val="0"/>
              <w:spacing w:before="0" w:after="0" w:line="240" w:lineRule="exact"/>
              <w:jc w:val="left"/>
              <w:rPr>
                <w:rFonts w:eastAsia="바탕"/>
                <w:lang w:val="en-GB" w:eastAsia="x-none"/>
              </w:rPr>
            </w:pPr>
            <w:r w:rsidRPr="005323EC">
              <w:rPr>
                <w:rFonts w:eastAsia="바탕"/>
                <w:lang w:val="en-GB" w:eastAsia="x-none"/>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5323EC">
              <w:rPr>
                <w:rFonts w:eastAsia="바탕"/>
                <w:strike/>
                <w:lang w:val="en-GB" w:eastAsia="x-none"/>
              </w:rPr>
              <w:t xml:space="preserve"> </w:t>
            </w:r>
            <w:r w:rsidRPr="005323EC">
              <w:rPr>
                <w:rFonts w:eastAsia="바탕"/>
                <w:lang w:val="en-GB" w:eastAsia="x-none"/>
              </w:rPr>
              <w:t>transmission using the allocated resource(s), in compliance with transmission gap and LBT sensing idle time requirements specified in TS37.213.</w:t>
            </w:r>
          </w:p>
          <w:p w:rsidR="005323EC" w:rsidRPr="005323EC" w:rsidRDefault="005323EC" w:rsidP="005323EC">
            <w:pPr>
              <w:numPr>
                <w:ilvl w:val="1"/>
                <w:numId w:val="43"/>
              </w:numPr>
              <w:autoSpaceDE w:val="0"/>
              <w:autoSpaceDN w:val="0"/>
              <w:spacing w:before="0" w:after="0" w:line="240" w:lineRule="exact"/>
              <w:jc w:val="left"/>
              <w:rPr>
                <w:rFonts w:eastAsia="바탕"/>
                <w:lang w:val="en-GB" w:eastAsia="x-none"/>
              </w:rPr>
            </w:pPr>
            <w:r w:rsidRPr="005323EC">
              <w:rPr>
                <w:rFonts w:eastAsia="바탕"/>
                <w:lang w:val="en-AU" w:eastAsia="x-none"/>
              </w:rPr>
              <w:t xml:space="preserve">FFS whether/how mode 1 resource allocation </w:t>
            </w:r>
            <w:r w:rsidRPr="005323EC">
              <w:rPr>
                <w:rFonts w:eastAsia="바탕"/>
                <w:strike/>
                <w:lang w:val="en-AU" w:eastAsia="x-none"/>
              </w:rPr>
              <w:t xml:space="preserve">selection </w:t>
            </w:r>
            <w:r w:rsidRPr="005323EC">
              <w:rPr>
                <w:rFonts w:eastAsia="바탕"/>
                <w:lang w:val="en-AU" w:eastAsia="x-none"/>
              </w:rPr>
              <w:t>procedure needs to be updated / enhanced due to shared spectrum channel access</w:t>
            </w:r>
          </w:p>
          <w:p w:rsidR="005323EC" w:rsidRPr="005323EC" w:rsidRDefault="005323EC" w:rsidP="005323EC">
            <w:pPr>
              <w:numPr>
                <w:ilvl w:val="0"/>
                <w:numId w:val="43"/>
              </w:numPr>
              <w:autoSpaceDE w:val="0"/>
              <w:autoSpaceDN w:val="0"/>
              <w:spacing w:before="0" w:after="0" w:line="240" w:lineRule="exact"/>
              <w:jc w:val="left"/>
              <w:rPr>
                <w:rFonts w:eastAsia="바탕"/>
                <w:lang w:val="en-GB" w:eastAsia="x-none"/>
              </w:rPr>
            </w:pPr>
            <w:r w:rsidRPr="005323EC">
              <w:rPr>
                <w:rFonts w:eastAsia="바탕"/>
                <w:lang w:val="en-GB" w:eastAsia="x-none"/>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rsidR="005323EC" w:rsidRPr="005323EC" w:rsidRDefault="005323EC" w:rsidP="005323EC">
            <w:pPr>
              <w:numPr>
                <w:ilvl w:val="1"/>
                <w:numId w:val="43"/>
              </w:numPr>
              <w:spacing w:before="0" w:after="0" w:line="240" w:lineRule="exact"/>
              <w:jc w:val="left"/>
              <w:rPr>
                <w:rFonts w:eastAsia="바탕"/>
                <w:lang w:val="en-GB" w:eastAsia="x-none"/>
              </w:rPr>
            </w:pPr>
            <w:r w:rsidRPr="005323EC">
              <w:rPr>
                <w:rFonts w:eastAsia="바탕"/>
                <w:lang w:val="en-AU" w:eastAsia="x-none"/>
              </w:rPr>
              <w:t>FFS whether/how mode 2 resource selection procedure needs to be updated / enhanced due to shared spectrum channel access</w:t>
            </w:r>
          </w:p>
          <w:p w:rsidR="005323EC" w:rsidRPr="005323EC" w:rsidRDefault="005323EC" w:rsidP="005323EC">
            <w:pPr>
              <w:numPr>
                <w:ilvl w:val="0"/>
                <w:numId w:val="43"/>
              </w:numPr>
              <w:spacing w:before="0" w:after="0" w:line="240" w:lineRule="exact"/>
              <w:jc w:val="left"/>
              <w:rPr>
                <w:rFonts w:eastAsia="바탕"/>
                <w:lang w:val="en-GB" w:eastAsia="x-none"/>
              </w:rPr>
            </w:pPr>
            <w:r w:rsidRPr="005323EC">
              <w:rPr>
                <w:rFonts w:eastAsia="바탕"/>
                <w:lang w:val="en-GB" w:eastAsia="x-none"/>
              </w:rPr>
              <w:t>FFS whether/how multi-consecutive slots transmission can be supported for NR sidelink operation in unlicensed spectrum, including the following aspects</w:t>
            </w:r>
          </w:p>
          <w:p w:rsidR="005323EC" w:rsidRPr="005323EC" w:rsidRDefault="005323EC" w:rsidP="005323EC">
            <w:pPr>
              <w:numPr>
                <w:ilvl w:val="1"/>
                <w:numId w:val="43"/>
              </w:numPr>
              <w:spacing w:before="0" w:after="0" w:line="240" w:lineRule="exact"/>
              <w:jc w:val="left"/>
              <w:rPr>
                <w:rFonts w:eastAsia="바탕"/>
                <w:lang w:val="en-GB" w:eastAsia="x-none"/>
              </w:rPr>
            </w:pPr>
            <w:r w:rsidRPr="005323EC">
              <w:rPr>
                <w:rFonts w:eastAsia="바탕"/>
                <w:lang w:val="en-GB" w:eastAsia="x-none"/>
              </w:rPr>
              <w:lastRenderedPageBreak/>
              <w:t>channel access, resource allocation and PHY channel design</w:t>
            </w:r>
          </w:p>
          <w:p w:rsidR="005323EC" w:rsidRPr="005323EC" w:rsidRDefault="005323EC" w:rsidP="005323EC">
            <w:pPr>
              <w:numPr>
                <w:ilvl w:val="0"/>
                <w:numId w:val="43"/>
              </w:numPr>
              <w:spacing w:before="0" w:after="0" w:line="240" w:lineRule="exact"/>
              <w:jc w:val="left"/>
              <w:rPr>
                <w:rFonts w:eastAsia="바탕"/>
                <w:lang w:val="en-GB" w:eastAsia="x-none"/>
              </w:rPr>
            </w:pPr>
            <w:r w:rsidRPr="005323EC">
              <w:rPr>
                <w:rFonts w:eastAsia="바탕"/>
                <w:lang w:val="en-GB" w:eastAsia="x-none"/>
              </w:rPr>
              <w:t>FFS whether/how enhancement is needed between the end of the LBT procedure and the start of the SL transmission to retain channel access</w:t>
            </w:r>
          </w:p>
          <w:p w:rsidR="005323EC" w:rsidRPr="005323EC" w:rsidRDefault="005323EC" w:rsidP="005323EC">
            <w:pPr>
              <w:numPr>
                <w:ilvl w:val="0"/>
                <w:numId w:val="43"/>
              </w:numPr>
              <w:spacing w:before="0" w:after="0" w:line="240" w:lineRule="exact"/>
              <w:jc w:val="left"/>
              <w:rPr>
                <w:rFonts w:eastAsia="바탕"/>
                <w:lang w:val="en-GB" w:eastAsia="x-none"/>
              </w:rPr>
            </w:pPr>
            <w:r w:rsidRPr="005323EC">
              <w:rPr>
                <w:rFonts w:eastAsia="바탕"/>
                <w:lang w:val="en-GB" w:eastAsia="x-none"/>
              </w:rPr>
              <w:t>RAN1 to strive for a common solution for channel access for Mode 1 and Mode 2</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A57D81">
        <w:rPr>
          <w:rFonts w:eastAsiaTheme="minorEastAsia"/>
          <w:sz w:val="22"/>
          <w:lang w:eastAsia="ko-KR"/>
        </w:rPr>
        <w:t xml:space="preserve">channel access mechanism for NR sidelink transmission on unlicensed </w:t>
      </w:r>
      <w:r w:rsidR="00F7344C">
        <w:rPr>
          <w:rFonts w:eastAsiaTheme="minorEastAsia"/>
          <w:sz w:val="22"/>
          <w:lang w:eastAsia="ko-KR"/>
        </w:rPr>
        <w:t>spectrum</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FD5AB7" w:rsidRDefault="00FD5AB7" w:rsidP="00FD5AB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channel access procedure</w:t>
      </w:r>
    </w:p>
    <w:p w:rsidR="00200D1B" w:rsidRDefault="00C850C1"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Type 1 SL channel access procedure</w:t>
      </w:r>
    </w:p>
    <w:p w:rsidR="008373B1" w:rsidRDefault="00C850C1" w:rsidP="00C850C1">
      <w:pPr>
        <w:ind w:left="0" w:firstLine="0"/>
        <w:rPr>
          <w:rFonts w:eastAsiaTheme="minorEastAsia"/>
          <w:sz w:val="22"/>
          <w:lang w:eastAsia="ko-KR"/>
        </w:rPr>
      </w:pPr>
      <w:r>
        <w:rPr>
          <w:rFonts w:eastAsiaTheme="minorEastAsia"/>
          <w:sz w:val="22"/>
          <w:lang w:eastAsia="ko-KR"/>
        </w:rPr>
        <w:t>I</w:t>
      </w:r>
      <w:r w:rsidR="009A56CF">
        <w:rPr>
          <w:rFonts w:eastAsiaTheme="minorEastAsia"/>
          <w:sz w:val="22"/>
          <w:lang w:eastAsia="ko-KR"/>
        </w:rPr>
        <w:t xml:space="preserve">n case of random back-off LBT, the channel access mechanism for DL or UL would need to be modified for SL transmission. To be specific, in Type 1 </w:t>
      </w:r>
      <w:r w:rsidR="007A0F39">
        <w:rPr>
          <w:rFonts w:eastAsiaTheme="minorEastAsia"/>
          <w:sz w:val="22"/>
          <w:lang w:eastAsia="ko-KR"/>
        </w:rPr>
        <w:t>D</w:t>
      </w:r>
      <w:r w:rsidR="00367D5E">
        <w:rPr>
          <w:rFonts w:eastAsiaTheme="minorEastAsia"/>
          <w:sz w:val="22"/>
          <w:lang w:eastAsia="ko-KR"/>
        </w:rPr>
        <w:t xml:space="preserve">L </w:t>
      </w:r>
      <w:r w:rsidR="009A56CF">
        <w:rPr>
          <w:rFonts w:eastAsiaTheme="minorEastAsia"/>
          <w:sz w:val="22"/>
          <w:lang w:eastAsia="ko-KR"/>
        </w:rPr>
        <w:t xml:space="preserve">channel access procedure, </w:t>
      </w:r>
      <w:r w:rsidR="007A0F39">
        <w:rPr>
          <w:rFonts w:eastAsiaTheme="minorEastAsia"/>
          <w:sz w:val="22"/>
          <w:lang w:eastAsia="ko-KR"/>
        </w:rPr>
        <w:t>gNB</w:t>
      </w:r>
      <w:r w:rsidR="00367D5E">
        <w:rPr>
          <w:rFonts w:eastAsiaTheme="minorEastAsia"/>
          <w:sz w:val="22"/>
          <w:lang w:eastAsia="ko-KR"/>
        </w:rPr>
        <w:t xml:space="preserve"> can adjust contention window size based on HARQ-ACK status of </w:t>
      </w:r>
      <w:r w:rsidR="007A0F39">
        <w:rPr>
          <w:rFonts w:eastAsiaTheme="minorEastAsia"/>
          <w:sz w:val="22"/>
          <w:lang w:eastAsia="ko-KR"/>
        </w:rPr>
        <w:t>unicast</w:t>
      </w:r>
      <w:r w:rsidR="00367D5E">
        <w:rPr>
          <w:rFonts w:eastAsiaTheme="minorEastAsia"/>
          <w:sz w:val="22"/>
          <w:lang w:eastAsia="ko-KR"/>
        </w:rPr>
        <w:t xml:space="preserve"> P</w:t>
      </w:r>
      <w:r w:rsidR="007A0F39">
        <w:rPr>
          <w:rFonts w:eastAsiaTheme="minorEastAsia"/>
          <w:sz w:val="22"/>
          <w:lang w:eastAsia="ko-KR"/>
        </w:rPr>
        <w:t>D</w:t>
      </w:r>
      <w:r w:rsidR="00367D5E">
        <w:rPr>
          <w:rFonts w:eastAsiaTheme="minorEastAsia"/>
          <w:sz w:val="22"/>
          <w:lang w:eastAsia="ko-KR"/>
        </w:rPr>
        <w:t xml:space="preserve">SCH transmission within a previous COT duration. When the </w:t>
      </w:r>
      <w:r w:rsidR="007A0F39">
        <w:rPr>
          <w:rFonts w:eastAsiaTheme="minorEastAsia"/>
          <w:sz w:val="22"/>
          <w:lang w:eastAsia="ko-KR"/>
        </w:rPr>
        <w:t>gNB</w:t>
      </w:r>
      <w:r w:rsidR="00367D5E">
        <w:rPr>
          <w:rFonts w:eastAsiaTheme="minorEastAsia"/>
          <w:sz w:val="22"/>
          <w:lang w:eastAsia="ko-KR"/>
        </w:rPr>
        <w:t xml:space="preserve"> receives ACK</w:t>
      </w:r>
      <w:r w:rsidR="007A0F39">
        <w:rPr>
          <w:rFonts w:eastAsiaTheme="minorEastAsia"/>
          <w:sz w:val="22"/>
          <w:lang w:eastAsia="ko-KR"/>
        </w:rPr>
        <w:t xml:space="preserve"> for </w:t>
      </w:r>
      <w:r w:rsidR="008373B1">
        <w:rPr>
          <w:rFonts w:eastAsiaTheme="minorEastAsia"/>
          <w:sz w:val="22"/>
          <w:lang w:eastAsia="ko-KR"/>
        </w:rPr>
        <w:t>at least one</w:t>
      </w:r>
      <w:r w:rsidR="007A0F39">
        <w:rPr>
          <w:rFonts w:eastAsiaTheme="minorEastAsia"/>
          <w:sz w:val="22"/>
          <w:lang w:eastAsia="ko-KR"/>
        </w:rPr>
        <w:t xml:space="preserve"> TB</w:t>
      </w:r>
      <w:r w:rsidR="00367D5E">
        <w:rPr>
          <w:rFonts w:eastAsiaTheme="minorEastAsia"/>
          <w:sz w:val="22"/>
          <w:lang w:eastAsia="ko-KR"/>
        </w:rPr>
        <w:t xml:space="preserve">, then the contention window size is </w:t>
      </w:r>
      <w:r w:rsidR="007A0F39">
        <w:rPr>
          <w:rFonts w:eastAsiaTheme="minorEastAsia"/>
          <w:sz w:val="22"/>
          <w:lang w:eastAsia="ko-KR"/>
        </w:rPr>
        <w:t>re</w:t>
      </w:r>
      <w:r w:rsidR="00367D5E">
        <w:rPr>
          <w:rFonts w:eastAsiaTheme="minorEastAsia"/>
          <w:sz w:val="22"/>
          <w:lang w:eastAsia="ko-KR"/>
        </w:rPr>
        <w:t xml:space="preserve">set to </w:t>
      </w:r>
      <w:r>
        <w:rPr>
          <w:rFonts w:eastAsiaTheme="minorEastAsia"/>
          <w:sz w:val="22"/>
          <w:lang w:eastAsia="ko-KR"/>
        </w:rPr>
        <w:t xml:space="preserve">the </w:t>
      </w:r>
      <w:r w:rsidR="00367D5E">
        <w:rPr>
          <w:rFonts w:eastAsiaTheme="minorEastAsia"/>
          <w:sz w:val="22"/>
          <w:lang w:eastAsia="ko-KR"/>
        </w:rPr>
        <w:t>minimum value</w:t>
      </w:r>
      <w:r w:rsidR="00F7344C">
        <w:rPr>
          <w:rFonts w:eastAsiaTheme="minorEastAsia"/>
          <w:sz w:val="22"/>
          <w:lang w:eastAsia="ko-KR"/>
        </w:rPr>
        <w:t xml:space="preserve"> among the allowable values</w:t>
      </w:r>
      <w:r w:rsidR="00367D5E">
        <w:rPr>
          <w:rFonts w:eastAsiaTheme="minorEastAsia"/>
          <w:sz w:val="22"/>
          <w:lang w:eastAsia="ko-KR"/>
        </w:rPr>
        <w:t xml:space="preserve">. Otherwise, </w:t>
      </w:r>
      <w:r w:rsidR="007A0F39">
        <w:rPr>
          <w:rFonts w:eastAsiaTheme="minorEastAsia"/>
          <w:sz w:val="22"/>
          <w:lang w:eastAsia="ko-KR"/>
        </w:rPr>
        <w:t>the gNB</w:t>
      </w:r>
      <w:r w:rsidR="00367D5E">
        <w:rPr>
          <w:rFonts w:eastAsiaTheme="minorEastAsia"/>
          <w:sz w:val="22"/>
          <w:lang w:eastAsia="ko-KR"/>
        </w:rPr>
        <w:t xml:space="preserve"> can increase the contention window size to the next allowable value. </w:t>
      </w:r>
    </w:p>
    <w:p w:rsidR="00C850C1" w:rsidRDefault="00C850C1" w:rsidP="00C850C1">
      <w:pPr>
        <w:ind w:left="0" w:firstLineChars="250" w:firstLine="550"/>
        <w:rPr>
          <w:rFonts w:eastAsiaTheme="minorEastAsia"/>
          <w:sz w:val="22"/>
          <w:lang w:eastAsia="ko-KR"/>
        </w:rPr>
      </w:pPr>
      <w:r>
        <w:rPr>
          <w:rFonts w:eastAsiaTheme="minorEastAsia"/>
          <w:sz w:val="22"/>
          <w:lang w:eastAsia="ko-KR"/>
        </w:rPr>
        <w:t xml:space="preserve">In SL transmission, it is possible that PSCCH/PSSCH conveys a TB with HARQ-ACK feedback disabled even for unicast. In this case, the TX UE cannot know whether RX UE successes to decode a TB </w:t>
      </w:r>
      <w:r w:rsidR="00531B35">
        <w:rPr>
          <w:rFonts w:eastAsiaTheme="minorEastAsia" w:hint="eastAsia"/>
          <w:sz w:val="22"/>
          <w:lang w:eastAsia="ko-KR"/>
        </w:rPr>
        <w:t>and</w:t>
      </w:r>
      <w:r>
        <w:rPr>
          <w:rFonts w:eastAsiaTheme="minorEastAsia"/>
          <w:sz w:val="22"/>
          <w:lang w:eastAsia="ko-KR"/>
        </w:rPr>
        <w:t xml:space="preserve"> whether the channel access procedure performed by the TX UE is accurate. Our preference is that when UE transmits only PSCCH/PSSCH with HARQ-ACK feedback disabled, the contention window size is kept constant regardless of the existence of its blind retransmission(s). </w:t>
      </w:r>
    </w:p>
    <w:p w:rsidR="00C850C1" w:rsidRPr="00C850C1" w:rsidRDefault="00C850C1" w:rsidP="00C850C1">
      <w:pPr>
        <w:ind w:left="284" w:hangingChars="129"/>
        <w:rPr>
          <w:rFonts w:eastAsiaTheme="minorEastAsia"/>
          <w:b/>
          <w:i/>
          <w:sz w:val="22"/>
          <w:lang w:eastAsia="ko-KR"/>
        </w:rPr>
      </w:pPr>
      <w:r w:rsidRPr="00C850C1">
        <w:rPr>
          <w:rFonts w:eastAsiaTheme="minorEastAsia"/>
          <w:b/>
          <w:i/>
          <w:sz w:val="22"/>
          <w:lang w:eastAsia="ko-KR"/>
        </w:rPr>
        <w:t>Proposal</w:t>
      </w:r>
      <w:r>
        <w:rPr>
          <w:rFonts w:eastAsiaTheme="minorEastAsia"/>
          <w:b/>
          <w:i/>
          <w:sz w:val="22"/>
          <w:lang w:eastAsia="ko-KR"/>
        </w:rPr>
        <w:t xml:space="preserve"> 1</w:t>
      </w:r>
      <w:r w:rsidRPr="00C850C1">
        <w:rPr>
          <w:rFonts w:eastAsiaTheme="minorEastAsia"/>
          <w:b/>
          <w:i/>
          <w:sz w:val="22"/>
          <w:lang w:eastAsia="ko-KR"/>
        </w:rPr>
        <w:t xml:space="preserve">: For Type 1 SL channel access procedure, </w:t>
      </w:r>
    </w:p>
    <w:p w:rsidR="00C850C1" w:rsidRPr="00C850C1" w:rsidRDefault="00C850C1" w:rsidP="00C850C1">
      <w:pPr>
        <w:pStyle w:val="a5"/>
        <w:numPr>
          <w:ilvl w:val="0"/>
          <w:numId w:val="44"/>
        </w:numPr>
        <w:ind w:leftChars="0"/>
        <w:rPr>
          <w:rFonts w:eastAsiaTheme="minorEastAsia"/>
          <w:b/>
          <w:i/>
          <w:sz w:val="22"/>
          <w:lang w:eastAsia="ko-KR"/>
        </w:rPr>
      </w:pPr>
      <w:r w:rsidRPr="00C850C1">
        <w:rPr>
          <w:rFonts w:eastAsiaTheme="minorEastAsia"/>
          <w:b/>
          <w:i/>
          <w:sz w:val="22"/>
          <w:lang w:eastAsia="ko-KR"/>
        </w:rPr>
        <w:t xml:space="preserve">If a TX UE </w:t>
      </w:r>
      <w:r w:rsidR="00DA4145">
        <w:rPr>
          <w:rFonts w:eastAsiaTheme="minorEastAsia"/>
          <w:b/>
          <w:i/>
          <w:sz w:val="22"/>
          <w:lang w:eastAsia="ko-KR"/>
        </w:rPr>
        <w:t>transmitted</w:t>
      </w:r>
      <w:r w:rsidRPr="00C850C1">
        <w:rPr>
          <w:rFonts w:eastAsiaTheme="minorEastAsia"/>
          <w:b/>
          <w:i/>
          <w:sz w:val="22"/>
          <w:lang w:eastAsia="ko-KR"/>
        </w:rPr>
        <w:t xml:space="preserve"> only PSCCH/PSSCH transmission(s) with SL HARQ-ACK feedback disabled during reference duration, contention window size for every CAPC is kept constant.</w:t>
      </w:r>
    </w:p>
    <w:p w:rsidR="00C850C1" w:rsidRPr="00C850C1" w:rsidRDefault="00C850C1" w:rsidP="00C850C1">
      <w:pPr>
        <w:pStyle w:val="a5"/>
        <w:numPr>
          <w:ilvl w:val="1"/>
          <w:numId w:val="44"/>
        </w:numPr>
        <w:ind w:leftChars="0"/>
        <w:rPr>
          <w:rFonts w:eastAsiaTheme="minorEastAsia"/>
          <w:b/>
          <w:i/>
          <w:sz w:val="22"/>
          <w:lang w:eastAsia="ko-KR"/>
        </w:rPr>
      </w:pPr>
      <w:r w:rsidRPr="00C850C1">
        <w:rPr>
          <w:rFonts w:eastAsiaTheme="minorEastAsia"/>
          <w:b/>
          <w:i/>
          <w:sz w:val="22"/>
          <w:lang w:eastAsia="ko-KR"/>
        </w:rPr>
        <w:t>Reference duration of UL channel access is reused by replacing PUSCH with PSSCH.</w:t>
      </w:r>
    </w:p>
    <w:p w:rsidR="00C850C1" w:rsidRDefault="00C850C1" w:rsidP="00C850C1">
      <w:pPr>
        <w:ind w:left="0" w:firstLineChars="250" w:firstLine="550"/>
        <w:rPr>
          <w:rFonts w:eastAsiaTheme="minorEastAsia"/>
          <w:sz w:val="22"/>
          <w:lang w:eastAsia="ko-KR"/>
        </w:rPr>
      </w:pPr>
      <w:r>
        <w:rPr>
          <w:rFonts w:eastAsiaTheme="minorEastAsia"/>
          <w:sz w:val="22"/>
          <w:lang w:eastAsia="ko-KR"/>
        </w:rPr>
        <w:t xml:space="preserve">In case of groupcast SL HARQ-ACK feedback Option 2, PSCCH/PSSCH TX UE will receive HARQ-ACK feedbacks from multiple RX UEs. For HARQ procedure, the TX UE determines ACK only if the received HARQ-ACK feedbacks are all ACK. However, considering the principle of the contention window size adjustment for Type 1 DL channel access, it can be considered that the TX UE reset the contention window size when the TX UE receives at least one ACK from multiple RX UEs for the same groupcast PSCCH/PSSCH. </w:t>
      </w:r>
    </w:p>
    <w:p w:rsidR="0036677D" w:rsidRPr="0036677D" w:rsidRDefault="0036677D" w:rsidP="0036677D">
      <w:pPr>
        <w:ind w:left="284" w:hangingChars="129"/>
        <w:rPr>
          <w:rFonts w:eastAsiaTheme="minorEastAsia"/>
          <w:b/>
          <w:i/>
          <w:sz w:val="22"/>
          <w:lang w:eastAsia="ko-KR"/>
        </w:rPr>
      </w:pPr>
      <w:r w:rsidRPr="0036677D">
        <w:rPr>
          <w:rFonts w:eastAsiaTheme="minorEastAsia"/>
          <w:b/>
          <w:i/>
          <w:sz w:val="22"/>
          <w:lang w:eastAsia="ko-KR"/>
        </w:rPr>
        <w:t>Proposal</w:t>
      </w:r>
      <w:r>
        <w:rPr>
          <w:rFonts w:eastAsiaTheme="minorEastAsia"/>
          <w:b/>
          <w:i/>
          <w:sz w:val="22"/>
          <w:lang w:eastAsia="ko-KR"/>
        </w:rPr>
        <w:t xml:space="preserve"> 2</w:t>
      </w:r>
      <w:r w:rsidRPr="0036677D">
        <w:rPr>
          <w:rFonts w:eastAsiaTheme="minorEastAsia"/>
          <w:b/>
          <w:i/>
          <w:sz w:val="22"/>
          <w:lang w:eastAsia="ko-KR"/>
        </w:rPr>
        <w:t xml:space="preserve">: For Type 1 SL channel access procedure, </w:t>
      </w:r>
    </w:p>
    <w:p w:rsidR="0036677D" w:rsidRPr="0036677D" w:rsidRDefault="0036677D" w:rsidP="0036677D">
      <w:pPr>
        <w:pStyle w:val="a5"/>
        <w:numPr>
          <w:ilvl w:val="0"/>
          <w:numId w:val="44"/>
        </w:numPr>
        <w:ind w:leftChars="0"/>
        <w:rPr>
          <w:rFonts w:eastAsiaTheme="minorEastAsia"/>
          <w:b/>
          <w:i/>
          <w:sz w:val="22"/>
          <w:lang w:eastAsia="ko-KR"/>
        </w:rPr>
      </w:pPr>
      <w:r w:rsidRPr="0036677D">
        <w:rPr>
          <w:rFonts w:eastAsiaTheme="minorEastAsia"/>
          <w:b/>
          <w:i/>
          <w:sz w:val="22"/>
          <w:lang w:eastAsia="ko-KR"/>
        </w:rPr>
        <w:t xml:space="preserve">If a TX UE receives at least one ACK from RX UEs in response of groupcast PSSCH transmission(s) with SL HARQ-ACK feedback Option 2 </w:t>
      </w:r>
      <w:r w:rsidR="00475A28">
        <w:rPr>
          <w:rFonts w:eastAsiaTheme="minorEastAsia"/>
          <w:b/>
          <w:i/>
          <w:sz w:val="22"/>
          <w:lang w:eastAsia="ko-KR"/>
        </w:rPr>
        <w:t xml:space="preserve">or </w:t>
      </w:r>
      <w:r w:rsidR="00475A28" w:rsidRPr="0036677D">
        <w:rPr>
          <w:rFonts w:eastAsiaTheme="minorEastAsia"/>
          <w:b/>
          <w:i/>
          <w:sz w:val="22"/>
          <w:lang w:eastAsia="ko-KR"/>
        </w:rPr>
        <w:t xml:space="preserve">in response of </w:t>
      </w:r>
      <w:r w:rsidR="00475A28">
        <w:rPr>
          <w:rFonts w:eastAsiaTheme="minorEastAsia"/>
          <w:b/>
          <w:i/>
          <w:sz w:val="22"/>
          <w:lang w:eastAsia="ko-KR"/>
        </w:rPr>
        <w:t>unicast</w:t>
      </w:r>
      <w:r w:rsidR="00475A28" w:rsidRPr="0036677D">
        <w:rPr>
          <w:rFonts w:eastAsiaTheme="minorEastAsia"/>
          <w:b/>
          <w:i/>
          <w:sz w:val="22"/>
          <w:lang w:eastAsia="ko-KR"/>
        </w:rPr>
        <w:t xml:space="preserve"> PSSCH transmission(s) with SL HARQ-ACK feedback </w:t>
      </w:r>
      <w:r w:rsidR="00475A28">
        <w:rPr>
          <w:rFonts w:eastAsiaTheme="minorEastAsia"/>
          <w:b/>
          <w:i/>
          <w:sz w:val="22"/>
          <w:lang w:eastAsia="ko-KR"/>
        </w:rPr>
        <w:t xml:space="preserve">enabled </w:t>
      </w:r>
      <w:r w:rsidRPr="0036677D">
        <w:rPr>
          <w:rFonts w:eastAsiaTheme="minorEastAsia"/>
          <w:b/>
          <w:i/>
          <w:sz w:val="22"/>
          <w:lang w:eastAsia="ko-KR"/>
        </w:rPr>
        <w:t>during reference duration, contention window size for every CAPC is set to the minimum allowable value.</w:t>
      </w:r>
    </w:p>
    <w:p w:rsidR="0036677D" w:rsidRDefault="0036677D" w:rsidP="0036677D">
      <w:pPr>
        <w:ind w:left="0" w:firstLineChars="250" w:firstLine="550"/>
        <w:rPr>
          <w:rFonts w:eastAsiaTheme="minorEastAsia"/>
          <w:sz w:val="22"/>
          <w:lang w:eastAsia="ko-KR"/>
        </w:rPr>
      </w:pPr>
      <w:r>
        <w:rPr>
          <w:rFonts w:eastAsiaTheme="minorEastAsia"/>
          <w:sz w:val="22"/>
          <w:lang w:eastAsia="ko-KR"/>
        </w:rPr>
        <w:lastRenderedPageBreak/>
        <w:t xml:space="preserve">In case of groupcast SL HARQ-ACK feedback Option 1, PSCCH/PSSCH TX UE will not receive explicit ACK from PSCCH/PSSCH RX UE(s). The UE will determine ACK for the transmitted PSSCH when the UE does not receive any PSFCH from RX UE(s). However, since the UE cannot distinguish the case when the RX UE fails to detect SCI and the case when the RX UE successes to decode PSCCH/PSSCH, the contention window size adjustment based on this implicit ACK could be inaccurate. Alternatively, it can be considered that UE counts the number of NACKs for multiple groupcast PSSCH to decide whether or not to increase contention window size. </w:t>
      </w:r>
      <w:r w:rsidR="008646E0">
        <w:rPr>
          <w:rFonts w:eastAsiaTheme="minorEastAsia"/>
          <w:sz w:val="22"/>
          <w:lang w:eastAsia="ko-KR"/>
        </w:rPr>
        <w:t xml:space="preserve">Another approach is that the RX UE(s) transmit ACK for the purpose of indicating the reset of the contention window size. In other words, this new ACK signaling will not affect the existing HARQ procedure. </w:t>
      </w:r>
    </w:p>
    <w:p w:rsidR="008646E0" w:rsidRPr="008646E0" w:rsidRDefault="008646E0" w:rsidP="008646E0">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3</w:t>
      </w:r>
      <w:r w:rsidRPr="008646E0">
        <w:rPr>
          <w:rFonts w:eastAsiaTheme="minorEastAsia"/>
          <w:b/>
          <w:i/>
          <w:sz w:val="22"/>
          <w:lang w:eastAsia="ko-KR"/>
        </w:rPr>
        <w:t xml:space="preserve">: For Type 1 SL channel access procedure, </w:t>
      </w:r>
    </w:p>
    <w:p w:rsidR="008646E0" w:rsidRPr="008646E0" w:rsidRDefault="008646E0" w:rsidP="008646E0">
      <w:pPr>
        <w:pStyle w:val="a5"/>
        <w:numPr>
          <w:ilvl w:val="0"/>
          <w:numId w:val="44"/>
        </w:numPr>
        <w:ind w:leftChars="0"/>
        <w:rPr>
          <w:rFonts w:eastAsiaTheme="minorEastAsia"/>
          <w:b/>
          <w:i/>
          <w:sz w:val="22"/>
          <w:lang w:eastAsia="ko-KR"/>
        </w:rPr>
      </w:pPr>
      <w:r w:rsidRPr="008646E0">
        <w:rPr>
          <w:rFonts w:eastAsiaTheme="minorEastAsia" w:hint="eastAsia"/>
          <w:b/>
          <w:i/>
          <w:sz w:val="22"/>
          <w:lang w:eastAsia="ko-KR"/>
        </w:rPr>
        <w:t>F</w:t>
      </w:r>
      <w:r w:rsidRPr="008646E0">
        <w:rPr>
          <w:rFonts w:eastAsiaTheme="minorEastAsia"/>
          <w:b/>
          <w:i/>
          <w:sz w:val="22"/>
          <w:lang w:eastAsia="ko-KR"/>
        </w:rPr>
        <w:t xml:space="preserve">or groupcast PSSCH with SL HARQ-ACK feedback Option 1, down-select one of followings: </w:t>
      </w:r>
    </w:p>
    <w:p w:rsidR="008646E0" w:rsidRPr="008646E0" w:rsidRDefault="008646E0" w:rsidP="008646E0">
      <w:pPr>
        <w:pStyle w:val="a5"/>
        <w:numPr>
          <w:ilvl w:val="1"/>
          <w:numId w:val="44"/>
        </w:numPr>
        <w:ind w:leftChars="0"/>
        <w:rPr>
          <w:rFonts w:eastAsiaTheme="minorEastAsia"/>
          <w:b/>
          <w:i/>
          <w:sz w:val="22"/>
          <w:lang w:eastAsia="ko-KR"/>
        </w:rPr>
      </w:pPr>
      <w:r w:rsidRPr="008646E0">
        <w:rPr>
          <w:rFonts w:eastAsiaTheme="minorEastAsia"/>
          <w:b/>
          <w:i/>
          <w:sz w:val="22"/>
          <w:lang w:eastAsia="ko-KR"/>
        </w:rPr>
        <w:t>Alt 1: If a TX UE does not receive ACK from RX UE(s) in response of PSSCH transmission(s), and if the TX UE receives NACK in response of groupcast PSSCH transmission(s) with SL HARQ-ACK feedback Option 1, contention window size for every CAPC is set to the next allowable value.</w:t>
      </w:r>
    </w:p>
    <w:p w:rsidR="008646E0" w:rsidRPr="008646E0" w:rsidRDefault="008646E0" w:rsidP="008646E0">
      <w:pPr>
        <w:pStyle w:val="a5"/>
        <w:numPr>
          <w:ilvl w:val="1"/>
          <w:numId w:val="44"/>
        </w:numPr>
        <w:ind w:leftChars="0"/>
        <w:rPr>
          <w:rFonts w:eastAsiaTheme="minorEastAsia"/>
          <w:b/>
          <w:i/>
          <w:sz w:val="22"/>
          <w:lang w:eastAsia="ko-KR"/>
        </w:rPr>
      </w:pPr>
      <w:r w:rsidRPr="008646E0">
        <w:rPr>
          <w:rFonts w:eastAsiaTheme="minorEastAsia"/>
          <w:b/>
          <w:i/>
          <w:sz w:val="22"/>
          <w:lang w:eastAsia="ko-KR"/>
        </w:rPr>
        <w:t>Alt 2: RX UE can transmit ACK in response of groupcast PSSCH with SL HARQ-ACK feedback Option 1</w:t>
      </w:r>
      <w:r w:rsidR="00FD6524">
        <w:rPr>
          <w:rFonts w:eastAsiaTheme="minorEastAsia"/>
          <w:b/>
          <w:i/>
          <w:sz w:val="22"/>
          <w:lang w:eastAsia="ko-KR"/>
        </w:rPr>
        <w:t xml:space="preserve"> upon decoding success</w:t>
      </w:r>
      <w:r w:rsidRPr="008646E0">
        <w:rPr>
          <w:rFonts w:eastAsiaTheme="minorEastAsia"/>
          <w:b/>
          <w:i/>
          <w:sz w:val="22"/>
          <w:lang w:eastAsia="ko-KR"/>
        </w:rPr>
        <w:t>. If a TX UE receives at least one ACK from RX UE(s) in response of the PSSCH transmission(s) during reference duration, contention window size for every CAPC is set to the minimum allowable value.</w:t>
      </w:r>
    </w:p>
    <w:p w:rsidR="008646E0" w:rsidRPr="008646E0" w:rsidRDefault="008646E0" w:rsidP="008646E0">
      <w:pPr>
        <w:pStyle w:val="a5"/>
        <w:numPr>
          <w:ilvl w:val="2"/>
          <w:numId w:val="44"/>
        </w:numPr>
        <w:ind w:leftChars="0"/>
        <w:rPr>
          <w:rFonts w:eastAsiaTheme="minorEastAsia"/>
          <w:b/>
          <w:i/>
          <w:sz w:val="22"/>
          <w:lang w:eastAsia="ko-KR"/>
        </w:rPr>
      </w:pPr>
      <w:r w:rsidRPr="008646E0">
        <w:rPr>
          <w:rFonts w:eastAsiaTheme="minorEastAsia"/>
          <w:b/>
          <w:i/>
          <w:sz w:val="22"/>
          <w:lang w:eastAsia="ko-KR"/>
        </w:rPr>
        <w:t xml:space="preserve">No specification change on HARQ procedure for new ACK signaling. </w:t>
      </w:r>
    </w:p>
    <w:p w:rsidR="0036677D" w:rsidRDefault="0036677D" w:rsidP="00C850C1">
      <w:pPr>
        <w:ind w:left="0" w:firstLineChars="250" w:firstLine="550"/>
        <w:rPr>
          <w:rFonts w:eastAsiaTheme="minorEastAsia"/>
          <w:sz w:val="22"/>
          <w:lang w:eastAsia="ko-KR"/>
        </w:rPr>
      </w:pPr>
    </w:p>
    <w:p w:rsidR="00811A54" w:rsidRDefault="00811A54" w:rsidP="00811A54">
      <w:pPr>
        <w:ind w:left="0" w:firstLineChars="250" w:firstLine="550"/>
        <w:rPr>
          <w:rFonts w:eastAsiaTheme="minorEastAsia"/>
          <w:sz w:val="22"/>
          <w:lang w:eastAsia="ko-KR"/>
        </w:rPr>
      </w:pPr>
      <w:r>
        <w:rPr>
          <w:rFonts w:eastAsiaTheme="minorEastAsia"/>
          <w:sz w:val="22"/>
          <w:lang w:eastAsia="ko-KR"/>
        </w:rPr>
        <w:t xml:space="preserve">For PSFCH transmission, it can be considered that the contention window size is still determined based on HARQ-ACK status of PSCCH/PSSCH. Meanwhile, if uni-direction scenario is considered, further optimization for PSFCH transmission could be also considered. </w:t>
      </w:r>
    </w:p>
    <w:p w:rsidR="00811A54" w:rsidRDefault="00811A54" w:rsidP="00811A54">
      <w:pPr>
        <w:ind w:left="0" w:firstLineChars="250" w:firstLine="550"/>
        <w:rPr>
          <w:rFonts w:eastAsiaTheme="minorEastAsia"/>
          <w:sz w:val="22"/>
          <w:lang w:eastAsia="ko-KR"/>
        </w:rPr>
      </w:pPr>
      <w:r>
        <w:rPr>
          <w:rFonts w:eastAsiaTheme="minorEastAsia" w:hint="eastAsia"/>
          <w:sz w:val="22"/>
          <w:lang w:eastAsia="ko-KR"/>
        </w:rPr>
        <w:t xml:space="preserve">To minimize NR specification work, the contention window size for SL could be determined based on only unicast PSCCH/PSSCH with HARQ-ACK feedback enabled. </w:t>
      </w:r>
      <w:r>
        <w:rPr>
          <w:rFonts w:eastAsiaTheme="minorEastAsia"/>
          <w:sz w:val="22"/>
          <w:lang w:eastAsia="ko-KR"/>
        </w:rPr>
        <w:t>In this case, the same mechanism for DL could be directly reused for SL. However, before PC5-RRC connection or without unicast session, the TX UE will use minimum contention window size, so it would be necessary to check the accuracy of channel access mechanism for SL in terms of coexistence with other RATs or links.</w:t>
      </w:r>
    </w:p>
    <w:p w:rsidR="00C850C1" w:rsidRDefault="00C850C1" w:rsidP="00C850C1">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260BA622" wp14:editId="27F13E78">
            <wp:extent cx="5763986" cy="5490108"/>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99057" cy="5523512"/>
                    </a:xfrm>
                    <a:prstGeom prst="rect">
                      <a:avLst/>
                    </a:prstGeom>
                    <a:noFill/>
                    <a:ln>
                      <a:noFill/>
                    </a:ln>
                  </pic:spPr>
                </pic:pic>
              </a:graphicData>
            </a:graphic>
          </wp:inline>
        </w:drawing>
      </w:r>
    </w:p>
    <w:p w:rsidR="00C850C1" w:rsidRPr="00905317" w:rsidRDefault="00C850C1" w:rsidP="00C850C1">
      <w:pPr>
        <w:ind w:left="284" w:hangingChars="129"/>
        <w:jc w:val="center"/>
        <w:rPr>
          <w:rFonts w:eastAsiaTheme="minorEastAsia"/>
          <w:b/>
          <w:sz w:val="22"/>
          <w:lang w:eastAsia="ko-KR"/>
        </w:rPr>
      </w:pPr>
      <w:r w:rsidRPr="00905317">
        <w:rPr>
          <w:rFonts w:eastAsiaTheme="minorEastAsia" w:hint="eastAsia"/>
          <w:b/>
          <w:sz w:val="22"/>
          <w:lang w:eastAsia="ko-KR"/>
        </w:rPr>
        <w:t xml:space="preserve">Figure </w:t>
      </w:r>
      <w:r>
        <w:rPr>
          <w:rFonts w:eastAsiaTheme="minorEastAsia"/>
          <w:b/>
          <w:sz w:val="22"/>
          <w:lang w:eastAsia="ko-KR"/>
        </w:rPr>
        <w:t>1</w:t>
      </w:r>
      <w:r w:rsidRPr="00905317">
        <w:rPr>
          <w:rFonts w:eastAsiaTheme="minorEastAsia" w:hint="eastAsia"/>
          <w:b/>
          <w:sz w:val="22"/>
          <w:lang w:eastAsia="ko-KR"/>
        </w:rPr>
        <w:t>: Examples of SL HARQ-ACK feedback</w:t>
      </w:r>
      <w:r>
        <w:rPr>
          <w:rFonts w:eastAsiaTheme="minorEastAsia"/>
          <w:b/>
          <w:sz w:val="22"/>
          <w:lang w:eastAsia="ko-KR"/>
        </w:rPr>
        <w:t>.</w:t>
      </w:r>
      <w:r w:rsidRPr="00905317">
        <w:rPr>
          <w:rFonts w:eastAsiaTheme="minorEastAsia" w:hint="eastAsia"/>
          <w:b/>
          <w:sz w:val="22"/>
          <w:lang w:eastAsia="ko-KR"/>
        </w:rPr>
        <w:t xml:space="preserve"> </w:t>
      </w:r>
    </w:p>
    <w:p w:rsidR="004A3E54" w:rsidRDefault="00C850C1" w:rsidP="004A3E54">
      <w:pPr>
        <w:ind w:left="0" w:firstLineChars="250" w:firstLine="550"/>
        <w:rPr>
          <w:rFonts w:eastAsiaTheme="minorEastAsia"/>
          <w:sz w:val="22"/>
          <w:lang w:eastAsia="ko-KR"/>
        </w:rPr>
      </w:pPr>
      <w:r>
        <w:rPr>
          <w:rFonts w:eastAsiaTheme="minorEastAsia"/>
          <w:sz w:val="22"/>
          <w:lang w:eastAsia="ko-KR"/>
        </w:rPr>
        <w:t xml:space="preserve">For channel sensing operation, UE will perform energy detection to decide the channel is busy or idle. In NR-U, the energy detection </w:t>
      </w:r>
      <w:r>
        <w:rPr>
          <w:rFonts w:eastAsiaTheme="minorEastAsia" w:hint="eastAsia"/>
          <w:sz w:val="22"/>
          <w:lang w:eastAsia="ko-KR"/>
        </w:rPr>
        <w:t xml:space="preserve">threshold could be changed depending on the </w:t>
      </w:r>
      <w:r>
        <w:rPr>
          <w:rFonts w:eastAsiaTheme="minorEastAsia"/>
          <w:sz w:val="22"/>
          <w:lang w:eastAsia="ko-KR"/>
        </w:rPr>
        <w:t>(</w:t>
      </w:r>
      <w:r>
        <w:rPr>
          <w:rFonts w:eastAsiaTheme="minorEastAsia" w:hint="eastAsia"/>
          <w:sz w:val="22"/>
          <w:lang w:eastAsia="ko-KR"/>
        </w:rPr>
        <w:t>maximum</w:t>
      </w:r>
      <w:r>
        <w:rPr>
          <w:rFonts w:eastAsiaTheme="minorEastAsia"/>
          <w:sz w:val="22"/>
          <w:lang w:eastAsia="ko-KR"/>
        </w:rPr>
        <w:t>) target</w:t>
      </w:r>
      <w:r>
        <w:rPr>
          <w:rFonts w:eastAsiaTheme="minorEastAsia" w:hint="eastAsia"/>
          <w:sz w:val="22"/>
          <w:lang w:eastAsia="ko-KR"/>
        </w:rPr>
        <w:t xml:space="preserve"> TX power. </w:t>
      </w:r>
      <w:r>
        <w:rPr>
          <w:rFonts w:eastAsiaTheme="minorEastAsia"/>
          <w:sz w:val="22"/>
          <w:lang w:eastAsia="ko-KR"/>
        </w:rPr>
        <w:t xml:space="preserve">Considering that </w:t>
      </w:r>
      <w:r w:rsidR="00DC3BE3">
        <w:rPr>
          <w:rFonts w:eastAsiaTheme="minorEastAsia"/>
          <w:sz w:val="22"/>
          <w:lang w:eastAsia="ko-KR"/>
        </w:rPr>
        <w:t>the</w:t>
      </w:r>
      <w:r w:rsidR="00D9432C">
        <w:rPr>
          <w:rFonts w:eastAsiaTheme="minorEastAsia"/>
          <w:sz w:val="22"/>
          <w:lang w:eastAsia="ko-KR"/>
        </w:rPr>
        <w:t xml:space="preserve"> UL-to-DL COT sharing </w:t>
      </w:r>
      <w:r w:rsidR="00DC3BE3">
        <w:rPr>
          <w:rFonts w:eastAsiaTheme="minorEastAsia"/>
          <w:sz w:val="22"/>
          <w:lang w:eastAsia="ko-KR"/>
        </w:rPr>
        <w:t xml:space="preserve">could be a baseline </w:t>
      </w:r>
      <w:r w:rsidR="00D9432C">
        <w:rPr>
          <w:rFonts w:eastAsiaTheme="minorEastAsia"/>
          <w:sz w:val="22"/>
          <w:lang w:eastAsia="ko-KR"/>
        </w:rPr>
        <w:t>for SL-to-SL COT sharing</w:t>
      </w:r>
      <w:r>
        <w:rPr>
          <w:rFonts w:eastAsiaTheme="minorEastAsia"/>
          <w:sz w:val="22"/>
          <w:lang w:eastAsia="ko-KR"/>
        </w:rPr>
        <w:t xml:space="preserve">, it can be considered that energy detection threshold adaptation procedure for UL is a baseline to design energy detection threshold adaptation procedure for SL. </w:t>
      </w:r>
      <w:r w:rsidR="004A3E54">
        <w:rPr>
          <w:rFonts w:eastAsiaTheme="minorEastAsia" w:hint="eastAsia"/>
          <w:sz w:val="22"/>
          <w:lang w:eastAsia="ko-KR"/>
        </w:rPr>
        <w:t>In this case, the energy detection</w:t>
      </w:r>
      <w:r w:rsidR="004A3E54">
        <w:rPr>
          <w:rFonts w:eastAsiaTheme="minorEastAsia"/>
          <w:sz w:val="22"/>
          <w:lang w:eastAsia="ko-KR"/>
        </w:rPr>
        <w:t xml:space="preserve"> threshold for SL transmission could be (pre)configured or PC5-RRC configured. Otherwise, the energy detection threshold could be adjusted depending on the (maximum) target TX power. If the threshold offset is provided, the offset value could be applied to the energy detection threshold. </w:t>
      </w:r>
    </w:p>
    <w:p w:rsidR="00C850C1" w:rsidRDefault="00C850C1" w:rsidP="00C850C1">
      <w:pPr>
        <w:ind w:left="0" w:firstLine="0"/>
        <w:rPr>
          <w:rFonts w:eastAsiaTheme="minorEastAsia"/>
          <w:b/>
          <w:i/>
          <w:sz w:val="22"/>
          <w:lang w:eastAsia="ko-KR"/>
        </w:rPr>
      </w:pPr>
      <w:r w:rsidRPr="00412E3A">
        <w:rPr>
          <w:rFonts w:eastAsiaTheme="minorEastAsia"/>
          <w:b/>
          <w:i/>
          <w:sz w:val="22"/>
          <w:lang w:eastAsia="ko-KR"/>
        </w:rPr>
        <w:t xml:space="preserve">Proposal </w:t>
      </w:r>
      <w:r w:rsidR="006A783C">
        <w:rPr>
          <w:rFonts w:eastAsiaTheme="minorEastAsia"/>
          <w:b/>
          <w:i/>
          <w:sz w:val="22"/>
          <w:lang w:eastAsia="ko-KR"/>
        </w:rPr>
        <w:t>4</w:t>
      </w:r>
      <w:r w:rsidRPr="00412E3A">
        <w:rPr>
          <w:rFonts w:eastAsiaTheme="minorEastAsia"/>
          <w:b/>
          <w:i/>
          <w:sz w:val="22"/>
          <w:lang w:eastAsia="ko-KR"/>
        </w:rPr>
        <w:t xml:space="preserve">: </w:t>
      </w:r>
      <w:r>
        <w:rPr>
          <w:rFonts w:eastAsiaTheme="minorEastAsia"/>
          <w:b/>
          <w:i/>
          <w:sz w:val="22"/>
          <w:lang w:eastAsia="ko-KR"/>
        </w:rPr>
        <w:t>For SL transmission, energy detection threshold adaptation procedure for UL is considered as a baseline</w:t>
      </w:r>
    </w:p>
    <w:p w:rsidR="00D9432C" w:rsidRPr="00D9432C" w:rsidRDefault="00D9432C" w:rsidP="00C850C1">
      <w:pPr>
        <w:pStyle w:val="a5"/>
        <w:numPr>
          <w:ilvl w:val="0"/>
          <w:numId w:val="39"/>
        </w:numPr>
        <w:ind w:leftChars="0"/>
        <w:rPr>
          <w:b/>
          <w:i/>
          <w:sz w:val="22"/>
          <w:szCs w:val="22"/>
          <w:lang w:eastAsia="ko-KR"/>
        </w:rPr>
      </w:pPr>
      <w:r>
        <w:rPr>
          <w:rFonts w:eastAsiaTheme="minorEastAsia"/>
          <w:b/>
          <w:i/>
          <w:sz w:val="22"/>
          <w:szCs w:val="22"/>
          <w:lang w:eastAsia="ko-KR"/>
        </w:rPr>
        <w:t xml:space="preserve">FFS: </w:t>
      </w:r>
      <w:r>
        <w:rPr>
          <w:rFonts w:eastAsiaTheme="minorEastAsia" w:hint="eastAsia"/>
          <w:b/>
          <w:i/>
          <w:sz w:val="22"/>
          <w:szCs w:val="22"/>
          <w:lang w:eastAsia="ko-KR"/>
        </w:rPr>
        <w:t>C</w:t>
      </w:r>
      <w:r>
        <w:rPr>
          <w:rFonts w:eastAsiaTheme="minorEastAsia"/>
          <w:b/>
          <w:i/>
          <w:sz w:val="22"/>
          <w:szCs w:val="22"/>
          <w:lang w:eastAsia="ko-KR"/>
        </w:rPr>
        <w:t>OT sharing ED threshold is (pre)configured or PC5-RRC configured.</w:t>
      </w:r>
    </w:p>
    <w:p w:rsidR="00C850C1" w:rsidRPr="00412E3A" w:rsidRDefault="00C850C1" w:rsidP="00C850C1">
      <w:pPr>
        <w:pStyle w:val="a5"/>
        <w:numPr>
          <w:ilvl w:val="0"/>
          <w:numId w:val="39"/>
        </w:numPr>
        <w:ind w:leftChars="0"/>
        <w:rPr>
          <w:b/>
          <w:i/>
          <w:sz w:val="22"/>
          <w:szCs w:val="22"/>
          <w:lang w:eastAsia="ko-KR"/>
        </w:rPr>
      </w:pPr>
      <w:r>
        <w:rPr>
          <w:rFonts w:eastAsiaTheme="minorEastAsia"/>
          <w:b/>
          <w:i/>
          <w:sz w:val="22"/>
          <w:szCs w:val="22"/>
          <w:lang w:eastAsia="ko-KR"/>
        </w:rPr>
        <w:lastRenderedPageBreak/>
        <w:t>FFS: Energy detection threshold for S-SSB transmission</w:t>
      </w:r>
    </w:p>
    <w:p w:rsidR="00C850C1" w:rsidRDefault="00C850C1" w:rsidP="00C850C1">
      <w:pPr>
        <w:ind w:left="0" w:firstLine="0"/>
        <w:rPr>
          <w:rFonts w:eastAsiaTheme="minorEastAsia"/>
          <w:sz w:val="22"/>
          <w:lang w:eastAsia="ko-KR"/>
        </w:rPr>
      </w:pPr>
    </w:p>
    <w:p w:rsidR="00C850C1" w:rsidRDefault="00C850C1"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Type 2 SL channel access procedure</w:t>
      </w:r>
    </w:p>
    <w:p w:rsidR="00E87CDD" w:rsidRPr="00C850C1" w:rsidRDefault="00E87CDD" w:rsidP="00C850C1">
      <w:pPr>
        <w:ind w:left="0" w:firstLine="0"/>
        <w:rPr>
          <w:rFonts w:eastAsiaTheme="minorEastAsia"/>
          <w:sz w:val="22"/>
          <w:lang w:eastAsia="ko-KR"/>
        </w:rPr>
      </w:pPr>
      <w:r>
        <w:rPr>
          <w:rFonts w:eastAsiaTheme="minorEastAsia" w:hint="eastAsia"/>
          <w:sz w:val="22"/>
          <w:lang w:eastAsia="ko-KR"/>
        </w:rPr>
        <w:t>According to TS</w:t>
      </w:r>
      <w:r>
        <w:rPr>
          <w:rFonts w:eastAsiaTheme="minorEastAsia"/>
          <w:sz w:val="22"/>
          <w:lang w:eastAsia="ko-KR"/>
        </w:rPr>
        <w:t xml:space="preserve"> </w:t>
      </w:r>
      <w:r>
        <w:rPr>
          <w:rFonts w:eastAsiaTheme="minorEastAsia" w:hint="eastAsia"/>
          <w:sz w:val="22"/>
          <w:lang w:eastAsia="ko-KR"/>
        </w:rPr>
        <w:t>37.213 [</w:t>
      </w:r>
      <w:r>
        <w:rPr>
          <w:rFonts w:eastAsiaTheme="minorEastAsia"/>
          <w:sz w:val="22"/>
          <w:lang w:eastAsia="ko-KR"/>
        </w:rPr>
        <w:t>2</w:t>
      </w:r>
      <w:r>
        <w:rPr>
          <w:rFonts w:eastAsiaTheme="minorEastAsia" w:hint="eastAsia"/>
          <w:sz w:val="22"/>
          <w:lang w:eastAsia="ko-KR"/>
        </w:rPr>
        <w:t xml:space="preserve">], </w:t>
      </w:r>
      <w:r>
        <w:rPr>
          <w:rFonts w:eastAsiaTheme="minorEastAsia"/>
          <w:sz w:val="22"/>
          <w:lang w:eastAsia="ko-KR"/>
        </w:rPr>
        <w:t xml:space="preserve">in case of short LBT or no LBT, the channel access mechanism for DL or UL transmission could be reused in terms of channel sensing interval and its location for channel access mechanism for SL. The remaining issue is when the UE can use Type 2 SL channel access procedure. </w:t>
      </w:r>
    </w:p>
    <w:p w:rsidR="009E32DE" w:rsidRDefault="009E32DE" w:rsidP="00E040C9">
      <w:pPr>
        <w:ind w:left="284" w:hangingChars="129"/>
        <w:jc w:val="center"/>
        <w:rPr>
          <w:rFonts w:eastAsiaTheme="minorEastAsia"/>
          <w:sz w:val="22"/>
          <w:lang w:eastAsia="ko-KR"/>
        </w:rPr>
      </w:pPr>
    </w:p>
    <w:p w:rsidR="00E040C9" w:rsidRDefault="00E040C9" w:rsidP="00E040C9">
      <w:pPr>
        <w:ind w:left="284" w:hangingChars="129"/>
        <w:jc w:val="center"/>
        <w:rPr>
          <w:rFonts w:eastAsiaTheme="minorEastAsia"/>
          <w:sz w:val="22"/>
          <w:lang w:eastAsia="ko-KR"/>
        </w:rPr>
      </w:pPr>
      <w:r>
        <w:rPr>
          <w:rFonts w:eastAsiaTheme="minorEastAsia"/>
          <w:noProof/>
          <w:sz w:val="22"/>
          <w:lang w:eastAsia="ko-KR"/>
        </w:rPr>
        <w:drawing>
          <wp:inline distT="0" distB="0" distL="0" distR="0">
            <wp:extent cx="4319397" cy="3173215"/>
            <wp:effectExtent l="0" t="0" r="5080"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0367" cy="3188621"/>
                    </a:xfrm>
                    <a:prstGeom prst="rect">
                      <a:avLst/>
                    </a:prstGeom>
                    <a:noFill/>
                    <a:ln>
                      <a:noFill/>
                    </a:ln>
                  </pic:spPr>
                </pic:pic>
              </a:graphicData>
            </a:graphic>
          </wp:inline>
        </w:drawing>
      </w:r>
    </w:p>
    <w:p w:rsidR="00E040C9" w:rsidRPr="00E040C9" w:rsidRDefault="00E040C9" w:rsidP="00E040C9">
      <w:pPr>
        <w:ind w:left="284" w:hangingChars="129"/>
        <w:jc w:val="center"/>
        <w:rPr>
          <w:rFonts w:eastAsiaTheme="minorEastAsia"/>
          <w:b/>
          <w:sz w:val="22"/>
          <w:lang w:eastAsia="ko-KR"/>
        </w:rPr>
      </w:pPr>
      <w:r w:rsidRPr="00E040C9">
        <w:rPr>
          <w:rFonts w:eastAsiaTheme="minorEastAsia" w:hint="eastAsia"/>
          <w:b/>
          <w:sz w:val="22"/>
          <w:lang w:eastAsia="ko-KR"/>
        </w:rPr>
        <w:t xml:space="preserve">Figure </w:t>
      </w:r>
      <w:r w:rsidR="00B84899">
        <w:rPr>
          <w:rFonts w:eastAsiaTheme="minorEastAsia"/>
          <w:b/>
          <w:sz w:val="22"/>
          <w:lang w:eastAsia="ko-KR"/>
        </w:rPr>
        <w:t>2</w:t>
      </w:r>
      <w:r w:rsidRPr="00E040C9">
        <w:rPr>
          <w:rFonts w:eastAsiaTheme="minorEastAsia" w:hint="eastAsia"/>
          <w:b/>
          <w:sz w:val="22"/>
          <w:lang w:eastAsia="ko-KR"/>
        </w:rPr>
        <w:t>: Example of Type 2A/2B/2C channel access procedure</w:t>
      </w:r>
      <w:r w:rsidR="00EA2FCB">
        <w:rPr>
          <w:rFonts w:eastAsiaTheme="minorEastAsia"/>
          <w:b/>
          <w:sz w:val="22"/>
          <w:lang w:eastAsia="ko-KR"/>
        </w:rPr>
        <w:t>.</w:t>
      </w:r>
    </w:p>
    <w:p w:rsidR="00E87CDD" w:rsidRDefault="00E87CDD" w:rsidP="00AD4E41">
      <w:pPr>
        <w:ind w:left="0" w:firstLineChars="250" w:firstLine="550"/>
        <w:rPr>
          <w:rFonts w:eastAsiaTheme="minorEastAsia"/>
          <w:sz w:val="22"/>
          <w:lang w:eastAsia="ko-KR"/>
        </w:rPr>
      </w:pPr>
    </w:p>
    <w:p w:rsidR="00E87CDD" w:rsidRDefault="00F177A9" w:rsidP="00AD4E41">
      <w:pPr>
        <w:ind w:left="0" w:firstLineChars="250" w:firstLine="550"/>
        <w:rPr>
          <w:rFonts w:eastAsiaTheme="minorEastAsia"/>
          <w:sz w:val="22"/>
          <w:lang w:eastAsia="ko-KR"/>
        </w:rPr>
      </w:pPr>
      <w:r>
        <w:rPr>
          <w:rFonts w:eastAsiaTheme="minorEastAsia"/>
          <w:sz w:val="22"/>
          <w:lang w:eastAsia="ko-KR"/>
        </w:rPr>
        <w:t>First of all, once a UE successes to access the channel according to Type 1 SL channel access</w:t>
      </w:r>
      <w:r w:rsidR="00043628">
        <w:rPr>
          <w:rFonts w:eastAsiaTheme="minorEastAsia"/>
          <w:sz w:val="22"/>
          <w:lang w:eastAsia="ko-KR"/>
        </w:rPr>
        <w:t xml:space="preserve">, the UE can continue SL transmission without sensing the channel </w:t>
      </w:r>
      <w:r w:rsidR="00A41985">
        <w:rPr>
          <w:rFonts w:eastAsiaTheme="minorEastAsia"/>
          <w:sz w:val="22"/>
          <w:lang w:eastAsia="ko-KR"/>
        </w:rPr>
        <w:t>during the COT duration initiated by the UE itself</w:t>
      </w:r>
      <w:r>
        <w:rPr>
          <w:rFonts w:eastAsiaTheme="minorEastAsia"/>
          <w:sz w:val="22"/>
          <w:lang w:eastAsia="ko-KR"/>
        </w:rPr>
        <w:t>. In other words, during the SL transmission</w:t>
      </w:r>
      <w:r w:rsidR="006569B6">
        <w:rPr>
          <w:rFonts w:eastAsiaTheme="minorEastAsia"/>
          <w:sz w:val="22"/>
          <w:lang w:eastAsia="ko-KR"/>
        </w:rPr>
        <w:t xml:space="preserve"> burst</w:t>
      </w:r>
      <w:r>
        <w:rPr>
          <w:rFonts w:eastAsiaTheme="minorEastAsia"/>
          <w:sz w:val="22"/>
          <w:lang w:eastAsia="ko-KR"/>
        </w:rPr>
        <w:t xml:space="preserve">, the UE can skip the LBT for SL transmission(s) within the SL transmission burst. In this case, it would be necessary to discuss how to define the SL transmission burst and the relevant channel access mechanism. </w:t>
      </w:r>
    </w:p>
    <w:p w:rsidR="00F177A9" w:rsidRDefault="00F177A9" w:rsidP="00AD4E41">
      <w:pPr>
        <w:ind w:left="0" w:firstLineChars="250" w:firstLine="550"/>
        <w:rPr>
          <w:rFonts w:eastAsiaTheme="minorEastAsia"/>
          <w:sz w:val="22"/>
          <w:lang w:eastAsia="ko-KR"/>
        </w:rPr>
      </w:pPr>
      <w:r>
        <w:rPr>
          <w:rFonts w:eastAsiaTheme="minorEastAsia"/>
          <w:sz w:val="22"/>
          <w:lang w:eastAsia="ko-KR"/>
        </w:rPr>
        <w:t xml:space="preserve">Next, when UE shares the COT duration initiated by another UE, the UE can try to access the channel according to Type 2 SL channel access procedure during the COT duration. In this approach, it would be necessary to discuss how to define UE-to-UE COT sharing mechanism. </w:t>
      </w:r>
    </w:p>
    <w:p w:rsidR="00AF3DEC" w:rsidRDefault="00AF3DEC" w:rsidP="00AD4E41">
      <w:pPr>
        <w:ind w:left="0" w:firstLineChars="250" w:firstLine="550"/>
        <w:rPr>
          <w:rFonts w:eastAsiaTheme="minorEastAsia"/>
          <w:sz w:val="22"/>
          <w:lang w:eastAsia="ko-KR"/>
        </w:rPr>
      </w:pPr>
      <w:r>
        <w:rPr>
          <w:rFonts w:eastAsiaTheme="minorEastAsia"/>
          <w:sz w:val="22"/>
          <w:lang w:eastAsia="ko-KR"/>
        </w:rPr>
        <w:t xml:space="preserve">Lastly, for </w:t>
      </w:r>
      <w:r w:rsidR="00A01746">
        <w:rPr>
          <w:rFonts w:eastAsiaTheme="minorEastAsia"/>
          <w:sz w:val="22"/>
          <w:lang w:eastAsia="ko-KR"/>
        </w:rPr>
        <w:t>some</w:t>
      </w:r>
      <w:r>
        <w:rPr>
          <w:rFonts w:eastAsiaTheme="minorEastAsia"/>
          <w:sz w:val="22"/>
          <w:lang w:eastAsia="ko-KR"/>
        </w:rPr>
        <w:t xml:space="preserve"> regions, short control signaling exemption is allowed by regulation for a UE to transmit </w:t>
      </w:r>
      <w:r w:rsidR="00A01746">
        <w:rPr>
          <w:rFonts w:eastAsiaTheme="minorEastAsia"/>
          <w:sz w:val="22"/>
          <w:lang w:eastAsia="ko-KR"/>
        </w:rPr>
        <w:t xml:space="preserve">certain </w:t>
      </w:r>
      <w:r>
        <w:rPr>
          <w:rFonts w:eastAsiaTheme="minorEastAsia"/>
          <w:sz w:val="22"/>
          <w:lang w:eastAsia="ko-KR"/>
        </w:rPr>
        <w:t xml:space="preserve">transmission on a channel without sensing the channel </w:t>
      </w:r>
      <w:r w:rsidR="00874F20">
        <w:rPr>
          <w:rFonts w:eastAsiaTheme="minorEastAsia"/>
          <w:sz w:val="22"/>
          <w:lang w:eastAsia="ko-KR"/>
        </w:rPr>
        <w:t>under the some limit</w:t>
      </w:r>
      <w:r w:rsidR="00A01746">
        <w:rPr>
          <w:rFonts w:eastAsiaTheme="minorEastAsia"/>
          <w:sz w:val="22"/>
          <w:lang w:eastAsia="ko-KR"/>
        </w:rPr>
        <w:t>ations</w:t>
      </w:r>
      <w:r w:rsidR="00874F20">
        <w:rPr>
          <w:rFonts w:eastAsiaTheme="minorEastAsia"/>
          <w:sz w:val="22"/>
          <w:lang w:eastAsia="ko-KR"/>
        </w:rPr>
        <w:t xml:space="preserve">. </w:t>
      </w:r>
    </w:p>
    <w:p w:rsidR="00E87CDD" w:rsidRPr="00A01746" w:rsidRDefault="00E87CDD" w:rsidP="00AD4E41">
      <w:pPr>
        <w:ind w:left="0" w:firstLineChars="250" w:firstLine="550"/>
        <w:rPr>
          <w:rFonts w:eastAsiaTheme="minorEastAsia"/>
          <w:sz w:val="22"/>
          <w:lang w:eastAsia="ko-KR"/>
        </w:rPr>
      </w:pPr>
    </w:p>
    <w:p w:rsidR="00F177A9" w:rsidRDefault="006569B6"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lastRenderedPageBreak/>
        <w:t>SL transmission burst</w:t>
      </w:r>
    </w:p>
    <w:p w:rsidR="00895690" w:rsidRDefault="00965C24" w:rsidP="00965C24">
      <w:pPr>
        <w:ind w:left="0" w:firstLine="0"/>
        <w:rPr>
          <w:rFonts w:eastAsiaTheme="minorEastAsia"/>
          <w:sz w:val="22"/>
          <w:lang w:eastAsia="ko-KR"/>
        </w:rPr>
      </w:pPr>
      <w:r>
        <w:rPr>
          <w:rFonts w:eastAsiaTheme="minorEastAsia"/>
          <w:sz w:val="22"/>
          <w:lang w:eastAsia="ko-KR"/>
        </w:rPr>
        <w:t>According to TS 37.213 [2]</w:t>
      </w:r>
      <w:r w:rsidRPr="00AB06CB">
        <w:rPr>
          <w:rFonts w:eastAsiaTheme="minorEastAsia"/>
          <w:sz w:val="22"/>
          <w:lang w:eastAsia="ko-KR"/>
        </w:rPr>
        <w:t>,</w:t>
      </w:r>
      <w:r>
        <w:rPr>
          <w:rFonts w:eastAsiaTheme="minorEastAsia"/>
          <w:sz w:val="22"/>
          <w:lang w:eastAsia="ko-KR"/>
        </w:rPr>
        <w:t xml:space="preserve"> </w:t>
      </w:r>
      <w:r w:rsidR="006569B6">
        <w:rPr>
          <w:rFonts w:eastAsiaTheme="minorEastAsia"/>
          <w:sz w:val="22"/>
          <w:lang w:eastAsia="ko-KR"/>
        </w:rPr>
        <w:t>for a DL transmission burst</w:t>
      </w:r>
      <w:r>
        <w:rPr>
          <w:rFonts w:eastAsiaTheme="minorEastAsia"/>
          <w:sz w:val="22"/>
          <w:lang w:eastAsia="ko-KR"/>
        </w:rPr>
        <w:t xml:space="preserve">, the transmission time gap is up to 16us, </w:t>
      </w:r>
      <w:r w:rsidR="0011558C">
        <w:rPr>
          <w:rFonts w:eastAsiaTheme="minorEastAsia"/>
          <w:sz w:val="22"/>
          <w:lang w:eastAsia="ko-KR"/>
        </w:rPr>
        <w:t xml:space="preserve">and </w:t>
      </w:r>
      <w:r>
        <w:rPr>
          <w:rFonts w:eastAsiaTheme="minorEastAsia"/>
          <w:sz w:val="22"/>
          <w:lang w:eastAsia="ko-KR"/>
        </w:rPr>
        <w:t xml:space="preserve">the gNB can transmit the remaining transmission on the channel after performing Type 2C DL channel access. </w:t>
      </w:r>
      <w:r w:rsidR="00895690">
        <w:rPr>
          <w:rFonts w:eastAsiaTheme="minorEastAsia"/>
          <w:sz w:val="22"/>
          <w:lang w:eastAsia="ko-KR"/>
        </w:rPr>
        <w:t xml:space="preserve">Similarly, </w:t>
      </w:r>
      <w:r w:rsidR="0011558C">
        <w:rPr>
          <w:rFonts w:eastAsiaTheme="minorEastAsia"/>
          <w:sz w:val="22"/>
          <w:lang w:eastAsia="ko-KR"/>
        </w:rPr>
        <w:t>for an UL transmission burst, the transmission gap is up to 16us, and the UE can transmit the remaining transmission on the channel after performing Type 2C UL channel access. F</w:t>
      </w:r>
      <w:r w:rsidR="00895690">
        <w:rPr>
          <w:rFonts w:eastAsiaTheme="minorEastAsia"/>
          <w:sz w:val="22"/>
          <w:lang w:eastAsia="ko-KR"/>
        </w:rPr>
        <w:t>or the contiguous UL transmission(s)</w:t>
      </w:r>
      <w:r w:rsidR="00612FF4">
        <w:rPr>
          <w:rFonts w:eastAsiaTheme="minorEastAsia"/>
          <w:sz w:val="22"/>
          <w:lang w:eastAsia="ko-KR"/>
        </w:rPr>
        <w:t xml:space="preserve">, if the transmission time gap is at least 25 us, or equal to 16us, or up to 16us, the gNB may indicate Type 2A, or Type 2B, or Type 2C UL channel access procedures, respectively. </w:t>
      </w:r>
      <w:r w:rsidR="00BF7168">
        <w:rPr>
          <w:rFonts w:eastAsiaTheme="minorEastAsia"/>
          <w:sz w:val="22"/>
          <w:lang w:eastAsia="ko-KR"/>
        </w:rPr>
        <w:t>Meanwhile, t</w:t>
      </w:r>
      <w:r w:rsidR="00612FF4">
        <w:rPr>
          <w:rFonts w:eastAsiaTheme="minorEastAsia"/>
          <w:sz w:val="22"/>
          <w:lang w:eastAsia="ko-KR"/>
        </w:rPr>
        <w:t>hese transmission</w:t>
      </w:r>
      <w:r w:rsidR="00BF7168">
        <w:rPr>
          <w:rFonts w:eastAsiaTheme="minorEastAsia"/>
          <w:sz w:val="22"/>
          <w:lang w:eastAsia="ko-KR"/>
        </w:rPr>
        <w:t>s</w:t>
      </w:r>
      <w:r w:rsidR="00612FF4">
        <w:rPr>
          <w:rFonts w:eastAsiaTheme="minorEastAsia"/>
          <w:sz w:val="22"/>
          <w:lang w:eastAsia="ko-KR"/>
        </w:rPr>
        <w:t xml:space="preserve"> needs to be within the relevant COT duration. </w:t>
      </w:r>
    </w:p>
    <w:p w:rsidR="00BF7168" w:rsidRDefault="00BF7168" w:rsidP="00965C24">
      <w:pPr>
        <w:ind w:left="0" w:firstLine="0"/>
        <w:rPr>
          <w:rFonts w:eastAsiaTheme="minorEastAsia"/>
          <w:sz w:val="22"/>
          <w:lang w:eastAsia="ko-KR"/>
        </w:rPr>
      </w:pPr>
      <w:r>
        <w:rPr>
          <w:rFonts w:eastAsiaTheme="minorEastAsia"/>
          <w:sz w:val="22"/>
          <w:lang w:eastAsia="ko-KR"/>
        </w:rPr>
        <w:t xml:space="preserve">     </w:t>
      </w:r>
      <w:r w:rsidR="0002474A">
        <w:rPr>
          <w:rFonts w:eastAsiaTheme="minorEastAsia"/>
          <w:sz w:val="22"/>
          <w:lang w:eastAsia="ko-KR"/>
        </w:rPr>
        <w:t xml:space="preserve">Considering that </w:t>
      </w:r>
      <w:r w:rsidR="0067521D">
        <w:rPr>
          <w:rFonts w:eastAsiaTheme="minorEastAsia"/>
          <w:sz w:val="22"/>
          <w:lang w:eastAsia="ko-KR"/>
        </w:rPr>
        <w:t xml:space="preserve">gNB can transmit transmission(s) </w:t>
      </w:r>
      <w:r w:rsidR="0002474A">
        <w:rPr>
          <w:rFonts w:eastAsiaTheme="minorEastAsia"/>
          <w:sz w:val="22"/>
          <w:lang w:eastAsia="ko-KR"/>
        </w:rPr>
        <w:t xml:space="preserve">within the DL transmission burst </w:t>
      </w:r>
      <w:r w:rsidR="0067521D">
        <w:rPr>
          <w:rFonts w:eastAsiaTheme="minorEastAsia"/>
          <w:sz w:val="22"/>
          <w:lang w:eastAsia="ko-KR"/>
        </w:rPr>
        <w:t>to different UE(s)</w:t>
      </w:r>
      <w:r w:rsidR="0002474A">
        <w:rPr>
          <w:rFonts w:eastAsiaTheme="minorEastAsia"/>
          <w:sz w:val="22"/>
          <w:lang w:eastAsia="ko-KR"/>
        </w:rPr>
        <w:t xml:space="preserve">, transmission(s) within SL transmission burst would have different destination(s). However, it would be difficult to </w:t>
      </w:r>
      <w:r w:rsidR="00350B67">
        <w:rPr>
          <w:rFonts w:eastAsiaTheme="minorEastAsia"/>
          <w:sz w:val="22"/>
          <w:lang w:eastAsia="ko-KR"/>
        </w:rPr>
        <w:t>link different</w:t>
      </w:r>
      <w:r w:rsidR="0002474A">
        <w:rPr>
          <w:rFonts w:eastAsiaTheme="minorEastAsia"/>
          <w:sz w:val="22"/>
          <w:lang w:eastAsia="ko-KR"/>
        </w:rPr>
        <w:t xml:space="preserve"> Mode 2 operation </w:t>
      </w:r>
      <w:r w:rsidR="00350B67">
        <w:rPr>
          <w:rFonts w:eastAsiaTheme="minorEastAsia"/>
          <w:sz w:val="22"/>
          <w:lang w:eastAsia="ko-KR"/>
        </w:rPr>
        <w:t xml:space="preserve">processes </w:t>
      </w:r>
      <w:r w:rsidR="0002474A">
        <w:rPr>
          <w:rFonts w:eastAsiaTheme="minorEastAsia"/>
          <w:sz w:val="22"/>
          <w:lang w:eastAsia="ko-KR"/>
        </w:rPr>
        <w:t xml:space="preserve">for </w:t>
      </w:r>
      <w:r w:rsidR="00350B67">
        <w:rPr>
          <w:rFonts w:eastAsiaTheme="minorEastAsia"/>
          <w:sz w:val="22"/>
          <w:lang w:eastAsia="ko-KR"/>
        </w:rPr>
        <w:t>different destination or different TB</w:t>
      </w:r>
      <w:r w:rsidR="00350B67">
        <w:rPr>
          <w:rFonts w:eastAsiaTheme="minorEastAsia"/>
          <w:sz w:val="22"/>
          <w:lang w:eastAsia="ko-KR"/>
        </w:rPr>
        <w:t xml:space="preserve"> to make transmission(s) derived by </w:t>
      </w:r>
      <w:r w:rsidR="00B4765C">
        <w:rPr>
          <w:rFonts w:eastAsiaTheme="minorEastAsia"/>
          <w:sz w:val="22"/>
          <w:lang w:eastAsia="ko-KR"/>
        </w:rPr>
        <w:t xml:space="preserve">the </w:t>
      </w:r>
      <w:r w:rsidR="00350B67">
        <w:rPr>
          <w:rFonts w:eastAsiaTheme="minorEastAsia"/>
          <w:sz w:val="22"/>
          <w:lang w:eastAsia="ko-KR"/>
        </w:rPr>
        <w:t xml:space="preserve">different Mode 2 operation processes to be a form of </w:t>
      </w:r>
      <w:r w:rsidR="0002474A">
        <w:rPr>
          <w:rFonts w:eastAsiaTheme="minorEastAsia"/>
          <w:sz w:val="22"/>
          <w:lang w:eastAsia="ko-KR"/>
        </w:rPr>
        <w:t>SL transmission burst. Simple way to make SL transmission burst would be replacing candidate single-slot resources with candidate multi-slot resources</w:t>
      </w:r>
      <w:r w:rsidR="007151BE">
        <w:rPr>
          <w:rFonts w:eastAsiaTheme="minorEastAsia"/>
          <w:sz w:val="22"/>
          <w:lang w:eastAsia="ko-KR"/>
        </w:rPr>
        <w:t xml:space="preserve"> for a single TB transmission</w:t>
      </w:r>
      <w:r w:rsidR="0002474A">
        <w:rPr>
          <w:rFonts w:eastAsiaTheme="minorEastAsia"/>
          <w:sz w:val="22"/>
          <w:lang w:eastAsia="ko-KR"/>
        </w:rPr>
        <w:t xml:space="preserve">. Another approach is that the UE can skip channel sensing operation opportunistically </w:t>
      </w:r>
      <w:r w:rsidR="007151BE">
        <w:rPr>
          <w:rFonts w:eastAsiaTheme="minorEastAsia"/>
          <w:sz w:val="22"/>
          <w:lang w:eastAsia="ko-KR"/>
        </w:rPr>
        <w:t xml:space="preserve">only </w:t>
      </w:r>
      <w:r w:rsidR="0002474A">
        <w:rPr>
          <w:rFonts w:eastAsiaTheme="minorEastAsia"/>
          <w:sz w:val="22"/>
          <w:lang w:eastAsia="ko-KR"/>
        </w:rPr>
        <w:t xml:space="preserve">if the set of selected resources derived by one or multiple </w:t>
      </w:r>
      <w:r w:rsidR="007151BE">
        <w:rPr>
          <w:rFonts w:eastAsiaTheme="minorEastAsia"/>
          <w:sz w:val="22"/>
          <w:lang w:eastAsia="ko-KR"/>
        </w:rPr>
        <w:t xml:space="preserve">processes of the existing </w:t>
      </w:r>
      <w:r w:rsidR="0002474A">
        <w:rPr>
          <w:rFonts w:eastAsiaTheme="minorEastAsia"/>
          <w:sz w:val="22"/>
          <w:lang w:eastAsia="ko-KR"/>
        </w:rPr>
        <w:t xml:space="preserve">Mode 2 operation forms a SL transmission burst. </w:t>
      </w:r>
      <w:r w:rsidR="00EF2A03">
        <w:rPr>
          <w:rFonts w:eastAsiaTheme="minorEastAsia"/>
          <w:sz w:val="22"/>
          <w:lang w:eastAsia="ko-KR"/>
        </w:rPr>
        <w:t xml:space="preserve">At least, as in NR-U DL transmission, when the transmission gap is larger than 16us, the UE would need to attempt to access the channel again according to Type 1 channel access procedure for later transmission resources. Moreover, for skipping channel sensing for transmission, it would be necessary to ensure that the CAPC value of the performed channel access procedure is larger than equal to the CAPC value corresponding to the remaining transmission(s). </w:t>
      </w:r>
    </w:p>
    <w:p w:rsidR="00245E0A" w:rsidRPr="00245E0A" w:rsidRDefault="00245E0A" w:rsidP="00245E0A">
      <w:pPr>
        <w:ind w:left="0" w:firstLine="0"/>
        <w:rPr>
          <w:rFonts w:eastAsiaTheme="minorEastAsia"/>
          <w:b/>
          <w:i/>
          <w:sz w:val="22"/>
          <w:szCs w:val="22"/>
          <w:lang w:eastAsia="ko-KR"/>
        </w:rPr>
      </w:pPr>
      <w:r w:rsidRPr="00245E0A">
        <w:rPr>
          <w:rFonts w:eastAsiaTheme="minorEastAsia"/>
          <w:b/>
          <w:i/>
          <w:sz w:val="22"/>
          <w:szCs w:val="22"/>
          <w:lang w:eastAsia="ko-KR"/>
        </w:rPr>
        <w:t>Proposal</w:t>
      </w:r>
      <w:r w:rsidR="002A492E">
        <w:rPr>
          <w:rFonts w:eastAsiaTheme="minorEastAsia"/>
          <w:b/>
          <w:i/>
          <w:sz w:val="22"/>
          <w:szCs w:val="22"/>
          <w:lang w:eastAsia="ko-KR"/>
        </w:rPr>
        <w:t xml:space="preserve"> 5</w:t>
      </w:r>
      <w:r w:rsidRPr="00245E0A">
        <w:rPr>
          <w:rFonts w:eastAsiaTheme="minorEastAsia"/>
          <w:b/>
          <w:i/>
          <w:sz w:val="22"/>
          <w:szCs w:val="22"/>
          <w:lang w:eastAsia="ko-KR"/>
        </w:rPr>
        <w:t>: UE can transmit transmission(s) after a gap within a SL transmission burst without sensing the corresponding channel(s) for availability.</w:t>
      </w:r>
    </w:p>
    <w:p w:rsidR="00245E0A" w:rsidRPr="00245E0A" w:rsidRDefault="00245E0A" w:rsidP="00245E0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SL transmission burst is defined as a set of transmissions from a UE without any gaps greater than 16us.</w:t>
      </w:r>
    </w:p>
    <w:p w:rsidR="00245E0A" w:rsidRPr="00245E0A" w:rsidRDefault="00245E0A" w:rsidP="00245E0A">
      <w:pPr>
        <w:pStyle w:val="a5"/>
        <w:numPr>
          <w:ilvl w:val="1"/>
          <w:numId w:val="39"/>
        </w:numPr>
        <w:ind w:leftChars="0"/>
        <w:rPr>
          <w:rFonts w:eastAsiaTheme="minorEastAsia"/>
          <w:b/>
          <w:i/>
          <w:sz w:val="22"/>
          <w:szCs w:val="22"/>
          <w:lang w:eastAsia="ko-KR"/>
        </w:rPr>
      </w:pPr>
      <w:r w:rsidRPr="00245E0A">
        <w:rPr>
          <w:rFonts w:eastAsiaTheme="minorEastAsia"/>
          <w:b/>
          <w:i/>
          <w:sz w:val="22"/>
          <w:szCs w:val="22"/>
          <w:lang w:eastAsia="ko-KR"/>
        </w:rPr>
        <w:t>CP extension or rate-matching can be used to ensure the time gap requirement between transmissions in a SL transmission burst.</w:t>
      </w:r>
    </w:p>
    <w:p w:rsidR="00245E0A" w:rsidRPr="00245E0A" w:rsidRDefault="00245E0A" w:rsidP="00245E0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Transmissions from a UE separated by a gap of more than 16μs are considered as separate SL transmission bursts.</w:t>
      </w:r>
    </w:p>
    <w:p w:rsidR="00245E0A" w:rsidRPr="00245E0A" w:rsidRDefault="00245E0A" w:rsidP="00245E0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the destination of transmissions within a SL transmission burst can be different or not. </w:t>
      </w:r>
    </w:p>
    <w:p w:rsidR="00245E0A" w:rsidRPr="00245E0A" w:rsidRDefault="00245E0A" w:rsidP="00245E0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TBs of transmissions within a SL transmission burst can be different or not. </w:t>
      </w:r>
    </w:p>
    <w:p w:rsidR="00245E0A" w:rsidRPr="00245E0A" w:rsidRDefault="00245E0A" w:rsidP="00245E0A">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CAPC values of transmissions within a SL transmission burst can be different or not. </w:t>
      </w:r>
    </w:p>
    <w:p w:rsidR="00F177A9" w:rsidRDefault="00F177A9" w:rsidP="00AD4E41">
      <w:pPr>
        <w:ind w:left="0" w:firstLineChars="250" w:firstLine="550"/>
        <w:rPr>
          <w:rFonts w:eastAsiaTheme="minorEastAsia"/>
          <w:sz w:val="22"/>
          <w:lang w:eastAsia="ko-KR"/>
        </w:rPr>
      </w:pPr>
    </w:p>
    <w:p w:rsidR="00F177A9" w:rsidRDefault="00F177A9"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lastRenderedPageBreak/>
        <w:t>UE-to-UE COT sharing for SL transmission(s)</w:t>
      </w:r>
    </w:p>
    <w:p w:rsidR="00E261C8" w:rsidRDefault="001658A7" w:rsidP="00DE3327">
      <w:pPr>
        <w:ind w:left="0" w:firstLine="0"/>
        <w:rPr>
          <w:rFonts w:eastAsiaTheme="minorEastAsia"/>
          <w:sz w:val="22"/>
          <w:lang w:eastAsia="ko-KR"/>
        </w:rPr>
      </w:pPr>
      <w:r>
        <w:rPr>
          <w:rFonts w:eastAsiaTheme="minorEastAsia"/>
          <w:sz w:val="22"/>
          <w:lang w:eastAsia="ko-KR"/>
        </w:rPr>
        <w:t>According to TS 37.213 [2]</w:t>
      </w:r>
      <w:r w:rsidRPr="00AB06CB">
        <w:rPr>
          <w:rFonts w:eastAsiaTheme="minorEastAsia"/>
          <w:sz w:val="22"/>
          <w:lang w:eastAsia="ko-KR"/>
        </w:rPr>
        <w:t>,</w:t>
      </w:r>
      <w:r>
        <w:rPr>
          <w:rFonts w:eastAsiaTheme="minorEastAsia"/>
          <w:sz w:val="22"/>
          <w:lang w:eastAsia="ko-KR"/>
        </w:rPr>
        <w:t xml:space="preserve"> for the case when gNB shares the COT initiated by a UE</w:t>
      </w:r>
      <w:r w:rsidR="00EF0C53">
        <w:rPr>
          <w:rFonts w:eastAsiaTheme="minorEastAsia"/>
          <w:sz w:val="22"/>
          <w:lang w:eastAsia="ko-KR"/>
        </w:rPr>
        <w:t xml:space="preserve"> using the Type 1 UL channel access</w:t>
      </w:r>
      <w:r>
        <w:rPr>
          <w:rFonts w:eastAsiaTheme="minorEastAsia"/>
          <w:sz w:val="22"/>
          <w:lang w:eastAsia="ko-KR"/>
        </w:rPr>
        <w:t xml:space="preserve">, </w:t>
      </w:r>
      <w:r w:rsidR="00DE3327" w:rsidRPr="00DE3327">
        <w:rPr>
          <w:rFonts w:eastAsiaTheme="minorEastAsia"/>
          <w:sz w:val="22"/>
          <w:lang w:eastAsia="ko-KR"/>
        </w:rPr>
        <w:t xml:space="preserve">the gNB may transmit a transmission that follows a UL transmission on scheduled resources or a PUSCH transmission on configured resources by the UE after a gap </w:t>
      </w:r>
      <w:r w:rsidR="00EF0C53">
        <w:rPr>
          <w:rFonts w:eastAsiaTheme="minorEastAsia"/>
          <w:sz w:val="22"/>
          <w:lang w:eastAsia="ko-KR"/>
        </w:rPr>
        <w:t xml:space="preserve">if the destination of the transmission is the UE. In this case, if the time gap between UL transmission and DL transmission is up to 16us, the gNB can transmit the transmission on the channel after performing Type 2C DL channel access procedure. If the time gap is 25us or 16us, the gNB can transmit the transmission on the channel after Type 2A or Type 2B DL channel access procedures. </w:t>
      </w:r>
      <w:r w:rsidR="00B26BBB">
        <w:rPr>
          <w:rFonts w:eastAsiaTheme="minorEastAsia"/>
          <w:sz w:val="22"/>
          <w:lang w:eastAsia="ko-KR"/>
        </w:rPr>
        <w:t xml:space="preserve">For the case when gNB shares the COT initiated by a UE with CG PUSCH transmission, the gNB may transmit a transmission that follows the configured grant transmission by the UE </w:t>
      </w:r>
      <w:r w:rsidR="00E500A9">
        <w:rPr>
          <w:rFonts w:eastAsiaTheme="minorEastAsia"/>
          <w:sz w:val="22"/>
          <w:lang w:eastAsia="ko-KR"/>
        </w:rPr>
        <w:t xml:space="preserve">based on the beginning and ending time of the COT duration indicated by CG-UCI from the UE. Even in this case, it is understood that the gNB can transmit the transmission on the channel after Type 2 channel access procedure if the time gap is small enough. On the other hand, in case when UE shares the COT initiated by the gNB using Type 1 DL channel access, there is no explicit description about the time gap between DL transmission and UL transmission to use Type 2 channel access procedure. In this case, it is understood that gNB can ensure the </w:t>
      </w:r>
      <w:r w:rsidR="00F644F3">
        <w:rPr>
          <w:rFonts w:eastAsiaTheme="minorEastAsia"/>
          <w:sz w:val="22"/>
          <w:lang w:eastAsia="ko-KR"/>
        </w:rPr>
        <w:t>sufficiently small time gap</w:t>
      </w:r>
      <w:r w:rsidR="00E500A9">
        <w:rPr>
          <w:rFonts w:eastAsiaTheme="minorEastAsia"/>
          <w:sz w:val="22"/>
          <w:lang w:eastAsia="ko-KR"/>
        </w:rPr>
        <w:t xml:space="preserve"> via proper scheduling</w:t>
      </w:r>
      <w:r w:rsidR="00F644F3">
        <w:rPr>
          <w:rFonts w:eastAsiaTheme="minorEastAsia"/>
          <w:sz w:val="22"/>
          <w:lang w:eastAsia="ko-KR"/>
        </w:rPr>
        <w:t>, if necessary</w:t>
      </w:r>
      <w:r w:rsidR="00E500A9">
        <w:rPr>
          <w:rFonts w:eastAsiaTheme="minorEastAsia"/>
          <w:sz w:val="22"/>
          <w:lang w:eastAsia="ko-KR"/>
        </w:rPr>
        <w:t xml:space="preserve">. </w:t>
      </w:r>
    </w:p>
    <w:p w:rsidR="001658A7" w:rsidRDefault="00E500A9" w:rsidP="00E261C8">
      <w:pPr>
        <w:ind w:left="0" w:firstLineChars="250" w:firstLine="550"/>
        <w:rPr>
          <w:rFonts w:eastAsiaTheme="minorEastAsia"/>
          <w:sz w:val="22"/>
          <w:lang w:eastAsia="ko-KR"/>
        </w:rPr>
      </w:pPr>
      <w:r>
        <w:rPr>
          <w:rFonts w:eastAsiaTheme="minorEastAsia"/>
          <w:sz w:val="22"/>
          <w:lang w:eastAsia="ko-KR"/>
        </w:rPr>
        <w:t>In those points of views, if we consider UE-to-UE COT sharing for SL transmission, the UE initiating the COT may need to occupy the channel until the UE sharing the same COT duration transmits SL transmission(s) to avoid that another device intercepts the channel</w:t>
      </w:r>
      <w:r w:rsidR="00E261C8">
        <w:rPr>
          <w:rFonts w:eastAsiaTheme="minorEastAsia"/>
          <w:sz w:val="22"/>
          <w:lang w:eastAsia="ko-KR"/>
        </w:rPr>
        <w:t xml:space="preserve"> or to guarantee the accuracy of Type 2 SL channel access procedure. </w:t>
      </w:r>
    </w:p>
    <w:p w:rsidR="00E261C8" w:rsidRPr="00E261C8" w:rsidRDefault="00E261C8" w:rsidP="00DE3327">
      <w:pPr>
        <w:ind w:left="0" w:firstLine="0"/>
        <w:rPr>
          <w:rFonts w:eastAsiaTheme="minorEastAsia"/>
          <w:b/>
          <w:i/>
          <w:sz w:val="22"/>
          <w:lang w:eastAsia="ko-KR"/>
        </w:rPr>
      </w:pPr>
      <w:r w:rsidRPr="00E261C8">
        <w:rPr>
          <w:rFonts w:eastAsiaTheme="minorEastAsia"/>
          <w:b/>
          <w:i/>
          <w:sz w:val="22"/>
          <w:lang w:eastAsia="ko-KR"/>
        </w:rPr>
        <w:t>Observation</w:t>
      </w:r>
      <w:r>
        <w:rPr>
          <w:rFonts w:eastAsiaTheme="minorEastAsia"/>
          <w:b/>
          <w:i/>
          <w:sz w:val="22"/>
          <w:lang w:eastAsia="ko-KR"/>
        </w:rPr>
        <w:t xml:space="preserve"> 1</w:t>
      </w:r>
      <w:r w:rsidRPr="00E261C8">
        <w:rPr>
          <w:rFonts w:eastAsiaTheme="minorEastAsia"/>
          <w:b/>
          <w:i/>
          <w:sz w:val="22"/>
          <w:lang w:eastAsia="ko-KR"/>
        </w:rPr>
        <w:t xml:space="preserve">: For </w:t>
      </w:r>
      <w:r w:rsidR="00BE1F40">
        <w:rPr>
          <w:rFonts w:eastAsiaTheme="minorEastAsia"/>
          <w:b/>
          <w:i/>
          <w:sz w:val="22"/>
          <w:lang w:eastAsia="ko-KR"/>
        </w:rPr>
        <w:t xml:space="preserve">UE-to-UE </w:t>
      </w:r>
      <w:r w:rsidRPr="00E261C8">
        <w:rPr>
          <w:rFonts w:eastAsiaTheme="minorEastAsia"/>
          <w:b/>
          <w:i/>
          <w:sz w:val="22"/>
          <w:lang w:eastAsia="ko-KR"/>
        </w:rPr>
        <w:t>COT sharing, UE initiating the COT may need to occupy the channel until UE(s) sharing the same COT transmits SL channel(s) to avoid another RAT of TX node intercept the channel.</w:t>
      </w:r>
    </w:p>
    <w:p w:rsidR="00E261C8" w:rsidRDefault="00C90917" w:rsidP="00C90917">
      <w:pPr>
        <w:ind w:left="0" w:firstLineChars="250" w:firstLine="550"/>
        <w:rPr>
          <w:rFonts w:eastAsiaTheme="minorEastAsia"/>
          <w:sz w:val="22"/>
          <w:lang w:eastAsia="ko-KR"/>
        </w:rPr>
      </w:pPr>
      <w:r>
        <w:rPr>
          <w:rFonts w:eastAsiaTheme="minorEastAsia"/>
          <w:sz w:val="22"/>
          <w:lang w:eastAsia="ko-KR"/>
        </w:rPr>
        <w:t xml:space="preserve">A </w:t>
      </w:r>
      <w:r>
        <w:rPr>
          <w:rFonts w:eastAsiaTheme="minorEastAsia" w:hint="eastAsia"/>
          <w:sz w:val="22"/>
          <w:lang w:eastAsia="ko-KR"/>
        </w:rPr>
        <w:t xml:space="preserve">UE initiating the COT </w:t>
      </w:r>
      <w:r>
        <w:rPr>
          <w:rFonts w:eastAsiaTheme="minorEastAsia"/>
          <w:sz w:val="22"/>
          <w:lang w:eastAsia="ko-KR"/>
        </w:rPr>
        <w:t>duration</w:t>
      </w:r>
      <w:r>
        <w:rPr>
          <w:rFonts w:eastAsiaTheme="minorEastAsia" w:hint="eastAsia"/>
          <w:sz w:val="22"/>
          <w:lang w:eastAsia="ko-KR"/>
        </w:rPr>
        <w:t xml:space="preserve"> </w:t>
      </w:r>
      <w:r>
        <w:rPr>
          <w:rFonts w:eastAsiaTheme="minorEastAsia"/>
          <w:sz w:val="22"/>
          <w:lang w:eastAsia="ko-KR"/>
        </w:rPr>
        <w:t xml:space="preserve">would need to know when UE sharing the COT duration transmits SL transmission(s) so that the UE initiating the COT duration tries to occupy the channel. In case of PSFCH transmission with Rel-16 PSSCH-to-PSFCH timing, the TX UE </w:t>
      </w:r>
      <w:r w:rsidR="006F63B4">
        <w:rPr>
          <w:rFonts w:eastAsiaTheme="minorEastAsia"/>
          <w:sz w:val="22"/>
          <w:lang w:eastAsia="ko-KR"/>
        </w:rPr>
        <w:t xml:space="preserve">exactly </w:t>
      </w:r>
      <w:r>
        <w:rPr>
          <w:rFonts w:eastAsiaTheme="minorEastAsia"/>
          <w:sz w:val="22"/>
          <w:lang w:eastAsia="ko-KR"/>
        </w:rPr>
        <w:t xml:space="preserve">knows when the RX UE will transmit the PSFCH in response of PSCCH/PSSCH transmission from the TX UE. In this case, it is possible that the TX UE occupies the channel until the RX UE transmit the PSFCH transmission. So, the time gap would be small enough to perform Type 2 channel access procedure. However, if the PSFCH timing can be varying due to LBT failure at the RX UE side, the TX UE may not know exactly when the RX UE will transmit the PSFCH in response of PSCCH/PSSCH transmission from the TX UE. In this case, the time gap could be large, and then the RX UE may overestimate the channel availability due to Type 2 channel access procedure. It will cause other devices’ channel access interruption or LBT failure at the RX UE side. </w:t>
      </w:r>
    </w:p>
    <w:p w:rsidR="0002188A" w:rsidRDefault="0002188A" w:rsidP="0002188A">
      <w:pPr>
        <w:ind w:left="0" w:firstLine="0"/>
        <w:rPr>
          <w:rFonts w:eastAsiaTheme="minorEastAsia"/>
          <w:b/>
          <w:i/>
          <w:sz w:val="22"/>
          <w:szCs w:val="22"/>
          <w:lang w:eastAsia="ko-KR"/>
        </w:rPr>
      </w:pPr>
      <w:r w:rsidRPr="0002188A">
        <w:rPr>
          <w:rFonts w:eastAsiaTheme="minorEastAsia"/>
          <w:b/>
          <w:i/>
          <w:sz w:val="22"/>
          <w:szCs w:val="22"/>
          <w:lang w:eastAsia="ko-KR"/>
        </w:rPr>
        <w:t>Observation</w:t>
      </w:r>
      <w:r w:rsidR="00C90917">
        <w:rPr>
          <w:rFonts w:eastAsiaTheme="minorEastAsia"/>
          <w:b/>
          <w:i/>
          <w:sz w:val="22"/>
          <w:szCs w:val="22"/>
          <w:lang w:eastAsia="ko-KR"/>
        </w:rPr>
        <w:t xml:space="preserve"> 2</w:t>
      </w:r>
      <w:r w:rsidRPr="0002188A">
        <w:rPr>
          <w:rFonts w:eastAsiaTheme="minorEastAsia"/>
          <w:b/>
          <w:i/>
          <w:sz w:val="22"/>
          <w:szCs w:val="22"/>
          <w:lang w:eastAsia="ko-KR"/>
        </w:rPr>
        <w:t>: TX UE can know when RX UE will transmit PSFCH in response of TX UE’s PSSCH transmission if Rel-16 PSSCH-to-PSFCH timing is reused. Otherwise, TX UE may not know when RX UE will actually transmit PSFCH. In this case, the TX UE may not occupy the channel sufficiently for COT sharing.</w:t>
      </w:r>
    </w:p>
    <w:p w:rsidR="00C90917" w:rsidRPr="00181E3B" w:rsidRDefault="00181E3B" w:rsidP="00181E3B">
      <w:pPr>
        <w:ind w:left="0" w:firstLineChars="250" w:firstLine="550"/>
        <w:rPr>
          <w:rFonts w:eastAsiaTheme="minorEastAsia"/>
          <w:sz w:val="22"/>
          <w:szCs w:val="22"/>
          <w:lang w:eastAsia="ko-KR"/>
        </w:rPr>
      </w:pPr>
      <w:r>
        <w:rPr>
          <w:rFonts w:eastAsiaTheme="minorEastAsia"/>
          <w:sz w:val="22"/>
          <w:szCs w:val="22"/>
          <w:lang w:eastAsia="ko-KR"/>
        </w:rPr>
        <w:lastRenderedPageBreak/>
        <w:t>Since PSFCH will be transmitted in response of the received PSCCH/PSSCH, it can be considered that SCI (e.g., 2</w:t>
      </w:r>
      <w:r w:rsidRPr="00181E3B">
        <w:rPr>
          <w:rFonts w:eastAsiaTheme="minorEastAsia"/>
          <w:sz w:val="22"/>
          <w:szCs w:val="22"/>
          <w:vertAlign w:val="superscript"/>
          <w:lang w:eastAsia="ko-KR"/>
        </w:rPr>
        <w:t>nd</w:t>
      </w:r>
      <w:r>
        <w:rPr>
          <w:rFonts w:eastAsiaTheme="minorEastAsia"/>
          <w:sz w:val="22"/>
          <w:szCs w:val="22"/>
          <w:lang w:eastAsia="ko-KR"/>
        </w:rPr>
        <w:t xml:space="preserve"> SCI) indicates channel access type to be used for PSFCH transmission as if DCI indicates channel access type of PUCCH transmission</w:t>
      </w:r>
      <w:r w:rsidR="00CB0E62">
        <w:rPr>
          <w:rFonts w:eastAsiaTheme="minorEastAsia"/>
          <w:sz w:val="22"/>
          <w:szCs w:val="22"/>
          <w:lang w:eastAsia="ko-KR"/>
        </w:rPr>
        <w:t xml:space="preserve"> in NR-U</w:t>
      </w:r>
      <w:r>
        <w:rPr>
          <w:rFonts w:eastAsiaTheme="minorEastAsia"/>
          <w:sz w:val="22"/>
          <w:szCs w:val="22"/>
          <w:lang w:eastAsia="ko-KR"/>
        </w:rPr>
        <w:t xml:space="preserve">. </w:t>
      </w:r>
      <w:r w:rsidR="001C3B19">
        <w:rPr>
          <w:rFonts w:eastAsiaTheme="minorEastAsia"/>
          <w:sz w:val="22"/>
          <w:szCs w:val="22"/>
          <w:lang w:eastAsia="ko-KR"/>
        </w:rPr>
        <w:t xml:space="preserve">Continuous channel occupancy of the TX UE may or may not be specified in the specification explicitly. </w:t>
      </w:r>
    </w:p>
    <w:p w:rsidR="001C3B19" w:rsidRPr="0002188A" w:rsidRDefault="001C3B19" w:rsidP="001C3B19">
      <w:pPr>
        <w:ind w:left="0" w:firstLine="0"/>
        <w:rPr>
          <w:rFonts w:eastAsiaTheme="minorEastAsia"/>
          <w:b/>
          <w:i/>
          <w:sz w:val="22"/>
          <w:szCs w:val="22"/>
          <w:lang w:eastAsia="ko-KR"/>
        </w:rPr>
      </w:pPr>
      <w:r w:rsidRPr="0002188A">
        <w:rPr>
          <w:rFonts w:eastAsiaTheme="minorEastAsia" w:hint="eastAsia"/>
          <w:b/>
          <w:i/>
          <w:sz w:val="22"/>
          <w:szCs w:val="22"/>
          <w:lang w:eastAsia="ko-KR"/>
        </w:rPr>
        <w:t>Proposal</w:t>
      </w:r>
      <w:r>
        <w:rPr>
          <w:rFonts w:eastAsiaTheme="minorEastAsia"/>
          <w:b/>
          <w:i/>
          <w:sz w:val="22"/>
          <w:szCs w:val="22"/>
          <w:lang w:eastAsia="ko-KR"/>
        </w:rPr>
        <w:t xml:space="preserve"> 6</w:t>
      </w:r>
      <w:r w:rsidRPr="0002188A">
        <w:rPr>
          <w:rFonts w:eastAsiaTheme="minorEastAsia" w:hint="eastAsia"/>
          <w:b/>
          <w:i/>
          <w:sz w:val="22"/>
          <w:szCs w:val="22"/>
          <w:lang w:eastAsia="ko-KR"/>
        </w:rPr>
        <w:t xml:space="preserve">: </w:t>
      </w:r>
      <w:r w:rsidRPr="0002188A">
        <w:rPr>
          <w:rFonts w:eastAsiaTheme="minorEastAsia"/>
          <w:b/>
          <w:i/>
          <w:sz w:val="22"/>
          <w:szCs w:val="22"/>
          <w:lang w:eastAsia="ko-KR"/>
        </w:rPr>
        <w:t xml:space="preserve">For PSFCH transmission, </w:t>
      </w:r>
    </w:p>
    <w:p w:rsidR="001C3B19" w:rsidRPr="0002188A" w:rsidRDefault="001C3B19" w:rsidP="001C3B19">
      <w:pPr>
        <w:pStyle w:val="a5"/>
        <w:numPr>
          <w:ilvl w:val="0"/>
          <w:numId w:val="39"/>
        </w:numPr>
        <w:ind w:leftChars="0"/>
        <w:rPr>
          <w:rFonts w:eastAsiaTheme="minorEastAsia"/>
          <w:b/>
          <w:i/>
          <w:sz w:val="22"/>
          <w:szCs w:val="22"/>
          <w:lang w:eastAsia="ko-KR"/>
        </w:rPr>
      </w:pPr>
      <w:r w:rsidRPr="0002188A">
        <w:rPr>
          <w:rFonts w:eastAsiaTheme="minorEastAsia"/>
          <w:b/>
          <w:i/>
          <w:sz w:val="22"/>
          <w:szCs w:val="22"/>
          <w:lang w:eastAsia="ko-KR"/>
        </w:rPr>
        <w:t xml:space="preserve">If a UE receives SCI (e.g., 2nd SCI) indicating Type 2 channel access for PSFCH transmission from another UE transmitting the PSSCH, and </w:t>
      </w:r>
    </w:p>
    <w:p w:rsidR="001C3B19" w:rsidRPr="0002188A" w:rsidRDefault="001C3B19" w:rsidP="001C3B19">
      <w:pPr>
        <w:pStyle w:val="a5"/>
        <w:numPr>
          <w:ilvl w:val="0"/>
          <w:numId w:val="39"/>
        </w:numPr>
        <w:ind w:leftChars="0"/>
        <w:rPr>
          <w:rFonts w:eastAsiaTheme="minorEastAsia"/>
          <w:b/>
          <w:i/>
          <w:sz w:val="22"/>
          <w:szCs w:val="22"/>
          <w:lang w:eastAsia="ko-KR"/>
        </w:rPr>
      </w:pPr>
      <w:r w:rsidRPr="0002188A">
        <w:rPr>
          <w:rFonts w:eastAsiaTheme="minorEastAsia"/>
          <w:b/>
          <w:i/>
          <w:sz w:val="22"/>
          <w:szCs w:val="22"/>
          <w:lang w:eastAsia="ko-KR"/>
        </w:rPr>
        <w:t xml:space="preserve">if the UE transmits the PSFCH on PSFCH resource determined by Rel-16 PSSCH-to-PSFCH timing in response of the received PSSCH, </w:t>
      </w:r>
    </w:p>
    <w:p w:rsidR="001C3B19" w:rsidRDefault="001C3B19" w:rsidP="001C3B19">
      <w:pPr>
        <w:pStyle w:val="a5"/>
        <w:numPr>
          <w:ilvl w:val="1"/>
          <w:numId w:val="39"/>
        </w:numPr>
        <w:ind w:leftChars="0"/>
        <w:rPr>
          <w:rFonts w:eastAsiaTheme="minorEastAsia"/>
          <w:b/>
          <w:i/>
          <w:sz w:val="22"/>
          <w:szCs w:val="22"/>
          <w:lang w:eastAsia="ko-KR"/>
        </w:rPr>
      </w:pPr>
      <w:r w:rsidRPr="0002188A">
        <w:rPr>
          <w:rFonts w:eastAsiaTheme="minorEastAsia"/>
          <w:b/>
          <w:i/>
          <w:sz w:val="22"/>
          <w:szCs w:val="22"/>
          <w:lang w:eastAsia="ko-KR"/>
        </w:rPr>
        <w:t xml:space="preserve">UE can access channel for the PSFCH transmission in response of PSSCH transmission according to Type 2 channel access procedure </w:t>
      </w:r>
    </w:p>
    <w:p w:rsidR="00DA0FF2" w:rsidRDefault="00DA0FF2" w:rsidP="00DA0FF2">
      <w:pPr>
        <w:pStyle w:val="a5"/>
        <w:numPr>
          <w:ilvl w:val="2"/>
          <w:numId w:val="39"/>
        </w:numPr>
        <w:ind w:leftChars="0"/>
        <w:rPr>
          <w:rFonts w:eastAsiaTheme="minorEastAsia"/>
          <w:b/>
          <w:i/>
          <w:sz w:val="22"/>
          <w:szCs w:val="22"/>
          <w:lang w:eastAsia="ko-KR"/>
        </w:rPr>
      </w:pPr>
      <w:r>
        <w:rPr>
          <w:rFonts w:eastAsiaTheme="minorEastAsia" w:hint="eastAsia"/>
          <w:b/>
          <w:i/>
          <w:sz w:val="22"/>
          <w:szCs w:val="22"/>
          <w:lang w:eastAsia="ko-KR"/>
        </w:rPr>
        <w:t xml:space="preserve">Type 2A channel access procedures are applicable to </w:t>
      </w:r>
      <w:r>
        <w:rPr>
          <w:rFonts w:eastAsiaTheme="minorEastAsia"/>
          <w:b/>
          <w:i/>
          <w:sz w:val="22"/>
          <w:szCs w:val="22"/>
          <w:lang w:eastAsia="ko-KR"/>
        </w:rPr>
        <w:t xml:space="preserve">PSFCH </w:t>
      </w:r>
      <w:r>
        <w:rPr>
          <w:rFonts w:eastAsiaTheme="minorEastAsia" w:hint="eastAsia"/>
          <w:b/>
          <w:i/>
          <w:sz w:val="22"/>
          <w:szCs w:val="22"/>
          <w:lang w:eastAsia="ko-KR"/>
        </w:rPr>
        <w:t xml:space="preserve">transmission </w:t>
      </w:r>
      <w:r>
        <w:rPr>
          <w:rFonts w:eastAsiaTheme="minorEastAsia"/>
          <w:b/>
          <w:i/>
          <w:sz w:val="22"/>
          <w:szCs w:val="22"/>
          <w:lang w:eastAsia="ko-KR"/>
        </w:rPr>
        <w:t>performed by</w:t>
      </w:r>
      <w:r>
        <w:rPr>
          <w:rFonts w:eastAsiaTheme="minorEastAsia" w:hint="eastAsia"/>
          <w:b/>
          <w:i/>
          <w:sz w:val="22"/>
          <w:szCs w:val="22"/>
          <w:lang w:eastAsia="ko-KR"/>
        </w:rPr>
        <w:t xml:space="preserve"> the UE </w:t>
      </w:r>
      <w:r>
        <w:rPr>
          <w:rFonts w:eastAsiaTheme="minorEastAsia"/>
          <w:b/>
          <w:i/>
          <w:sz w:val="22"/>
          <w:szCs w:val="22"/>
          <w:lang w:eastAsia="ko-KR"/>
        </w:rPr>
        <w:t>following transmission(s) by UE indicating Type 2 channel access type aft</w:t>
      </w:r>
      <w:r>
        <w:rPr>
          <w:rFonts w:eastAsiaTheme="minorEastAsia" w:hint="eastAsia"/>
          <w:b/>
          <w:i/>
          <w:sz w:val="22"/>
          <w:szCs w:val="22"/>
          <w:lang w:eastAsia="ko-KR"/>
        </w:rPr>
        <w:t>er a gap of 25us.</w:t>
      </w:r>
    </w:p>
    <w:p w:rsidR="00DA0FF2" w:rsidRDefault="00DA0FF2" w:rsidP="00DA0FF2">
      <w:pPr>
        <w:pStyle w:val="a5"/>
        <w:numPr>
          <w:ilvl w:val="2"/>
          <w:numId w:val="39"/>
        </w:numPr>
        <w:ind w:leftChars="0"/>
        <w:rPr>
          <w:rFonts w:eastAsiaTheme="minorEastAsia"/>
          <w:b/>
          <w:i/>
          <w:sz w:val="22"/>
          <w:szCs w:val="22"/>
          <w:lang w:eastAsia="ko-KR"/>
        </w:rPr>
      </w:pPr>
      <w:r>
        <w:rPr>
          <w:rFonts w:eastAsiaTheme="minorEastAsia" w:hint="eastAsia"/>
          <w:b/>
          <w:i/>
          <w:sz w:val="22"/>
          <w:szCs w:val="22"/>
          <w:lang w:eastAsia="ko-KR"/>
        </w:rPr>
        <w:t>Type 2</w:t>
      </w:r>
      <w:r>
        <w:rPr>
          <w:rFonts w:eastAsiaTheme="minorEastAsia"/>
          <w:b/>
          <w:i/>
          <w:sz w:val="22"/>
          <w:szCs w:val="22"/>
          <w:lang w:eastAsia="ko-KR"/>
        </w:rPr>
        <w:t>B</w:t>
      </w:r>
      <w:r>
        <w:rPr>
          <w:rFonts w:eastAsiaTheme="minorEastAsia" w:hint="eastAsia"/>
          <w:b/>
          <w:i/>
          <w:sz w:val="22"/>
          <w:szCs w:val="22"/>
          <w:lang w:eastAsia="ko-KR"/>
        </w:rPr>
        <w:t xml:space="preserve"> channel access procedures are applicable to </w:t>
      </w:r>
      <w:r>
        <w:rPr>
          <w:rFonts w:eastAsiaTheme="minorEastAsia"/>
          <w:b/>
          <w:i/>
          <w:sz w:val="22"/>
          <w:szCs w:val="22"/>
          <w:lang w:eastAsia="ko-KR"/>
        </w:rPr>
        <w:t xml:space="preserve">PSFCH </w:t>
      </w:r>
      <w:r>
        <w:rPr>
          <w:rFonts w:eastAsiaTheme="minorEastAsia" w:hint="eastAsia"/>
          <w:b/>
          <w:i/>
          <w:sz w:val="22"/>
          <w:szCs w:val="22"/>
          <w:lang w:eastAsia="ko-KR"/>
        </w:rPr>
        <w:t xml:space="preserve">transmission </w:t>
      </w:r>
      <w:r>
        <w:rPr>
          <w:rFonts w:eastAsiaTheme="minorEastAsia"/>
          <w:b/>
          <w:i/>
          <w:sz w:val="22"/>
          <w:szCs w:val="22"/>
          <w:lang w:eastAsia="ko-KR"/>
        </w:rPr>
        <w:t>performed by</w:t>
      </w:r>
      <w:r>
        <w:rPr>
          <w:rFonts w:eastAsiaTheme="minorEastAsia" w:hint="eastAsia"/>
          <w:b/>
          <w:i/>
          <w:sz w:val="22"/>
          <w:szCs w:val="22"/>
          <w:lang w:eastAsia="ko-KR"/>
        </w:rPr>
        <w:t xml:space="preserve"> the UE </w:t>
      </w:r>
      <w:r>
        <w:rPr>
          <w:rFonts w:eastAsiaTheme="minorEastAsia"/>
          <w:b/>
          <w:i/>
          <w:sz w:val="22"/>
          <w:szCs w:val="22"/>
          <w:lang w:eastAsia="ko-KR"/>
        </w:rPr>
        <w:t>following transmission(s) by UE indicating Type 2 channel access type aft</w:t>
      </w:r>
      <w:r>
        <w:rPr>
          <w:rFonts w:eastAsiaTheme="minorEastAsia" w:hint="eastAsia"/>
          <w:b/>
          <w:i/>
          <w:sz w:val="22"/>
          <w:szCs w:val="22"/>
          <w:lang w:eastAsia="ko-KR"/>
        </w:rPr>
        <w:t xml:space="preserve">er a gap of </w:t>
      </w:r>
      <w:r>
        <w:rPr>
          <w:rFonts w:eastAsiaTheme="minorEastAsia"/>
          <w:b/>
          <w:i/>
          <w:sz w:val="22"/>
          <w:szCs w:val="22"/>
          <w:lang w:eastAsia="ko-KR"/>
        </w:rPr>
        <w:t>16</w:t>
      </w:r>
      <w:r>
        <w:rPr>
          <w:rFonts w:eastAsiaTheme="minorEastAsia" w:hint="eastAsia"/>
          <w:b/>
          <w:i/>
          <w:sz w:val="22"/>
          <w:szCs w:val="22"/>
          <w:lang w:eastAsia="ko-KR"/>
        </w:rPr>
        <w:t>us.</w:t>
      </w:r>
    </w:p>
    <w:p w:rsidR="00DA0FF2" w:rsidRDefault="00DA0FF2" w:rsidP="00DA0FF2">
      <w:pPr>
        <w:pStyle w:val="a5"/>
        <w:numPr>
          <w:ilvl w:val="2"/>
          <w:numId w:val="39"/>
        </w:numPr>
        <w:ind w:leftChars="0"/>
        <w:rPr>
          <w:rFonts w:eastAsiaTheme="minorEastAsia"/>
          <w:b/>
          <w:i/>
          <w:sz w:val="22"/>
          <w:szCs w:val="22"/>
          <w:lang w:eastAsia="ko-KR"/>
        </w:rPr>
      </w:pPr>
      <w:r>
        <w:rPr>
          <w:rFonts w:eastAsiaTheme="minorEastAsia" w:hint="eastAsia"/>
          <w:b/>
          <w:i/>
          <w:sz w:val="22"/>
          <w:szCs w:val="22"/>
          <w:lang w:eastAsia="ko-KR"/>
        </w:rPr>
        <w:t>Type 2</w:t>
      </w:r>
      <w:r>
        <w:rPr>
          <w:rFonts w:eastAsiaTheme="minorEastAsia"/>
          <w:b/>
          <w:i/>
          <w:sz w:val="22"/>
          <w:szCs w:val="22"/>
          <w:lang w:eastAsia="ko-KR"/>
        </w:rPr>
        <w:t>C</w:t>
      </w:r>
      <w:r>
        <w:rPr>
          <w:rFonts w:eastAsiaTheme="minorEastAsia" w:hint="eastAsia"/>
          <w:b/>
          <w:i/>
          <w:sz w:val="22"/>
          <w:szCs w:val="22"/>
          <w:lang w:eastAsia="ko-KR"/>
        </w:rPr>
        <w:t xml:space="preserve"> channel access procedures are applicable to </w:t>
      </w:r>
      <w:r>
        <w:rPr>
          <w:rFonts w:eastAsiaTheme="minorEastAsia"/>
          <w:b/>
          <w:i/>
          <w:sz w:val="22"/>
          <w:szCs w:val="22"/>
          <w:lang w:eastAsia="ko-KR"/>
        </w:rPr>
        <w:t xml:space="preserve">PSFCH </w:t>
      </w:r>
      <w:r>
        <w:rPr>
          <w:rFonts w:eastAsiaTheme="minorEastAsia" w:hint="eastAsia"/>
          <w:b/>
          <w:i/>
          <w:sz w:val="22"/>
          <w:szCs w:val="22"/>
          <w:lang w:eastAsia="ko-KR"/>
        </w:rPr>
        <w:t xml:space="preserve">transmission </w:t>
      </w:r>
      <w:r>
        <w:rPr>
          <w:rFonts w:eastAsiaTheme="minorEastAsia"/>
          <w:b/>
          <w:i/>
          <w:sz w:val="22"/>
          <w:szCs w:val="22"/>
          <w:lang w:eastAsia="ko-KR"/>
        </w:rPr>
        <w:t>performed by</w:t>
      </w:r>
      <w:r>
        <w:rPr>
          <w:rFonts w:eastAsiaTheme="minorEastAsia" w:hint="eastAsia"/>
          <w:b/>
          <w:i/>
          <w:sz w:val="22"/>
          <w:szCs w:val="22"/>
          <w:lang w:eastAsia="ko-KR"/>
        </w:rPr>
        <w:t xml:space="preserve"> the UE </w:t>
      </w:r>
      <w:r>
        <w:rPr>
          <w:rFonts w:eastAsiaTheme="minorEastAsia"/>
          <w:b/>
          <w:i/>
          <w:sz w:val="22"/>
          <w:szCs w:val="22"/>
          <w:lang w:eastAsia="ko-KR"/>
        </w:rPr>
        <w:t>following transmission(s) by UE indicating Type 2 channel access type aft</w:t>
      </w:r>
      <w:r>
        <w:rPr>
          <w:rFonts w:eastAsiaTheme="minorEastAsia" w:hint="eastAsia"/>
          <w:b/>
          <w:i/>
          <w:sz w:val="22"/>
          <w:szCs w:val="22"/>
          <w:lang w:eastAsia="ko-KR"/>
        </w:rPr>
        <w:t xml:space="preserve">er a gap of </w:t>
      </w:r>
      <w:r>
        <w:rPr>
          <w:rFonts w:eastAsiaTheme="minorEastAsia"/>
          <w:b/>
          <w:i/>
          <w:sz w:val="22"/>
          <w:szCs w:val="22"/>
          <w:lang w:eastAsia="ko-KR"/>
        </w:rPr>
        <w:t>up to 16</w:t>
      </w:r>
      <w:r>
        <w:rPr>
          <w:rFonts w:eastAsiaTheme="minorEastAsia" w:hint="eastAsia"/>
          <w:b/>
          <w:i/>
          <w:sz w:val="22"/>
          <w:szCs w:val="22"/>
          <w:lang w:eastAsia="ko-KR"/>
        </w:rPr>
        <w:t>us.</w:t>
      </w:r>
    </w:p>
    <w:p w:rsidR="001C3B19" w:rsidRPr="0002188A" w:rsidRDefault="001C3B19" w:rsidP="001C3B19">
      <w:pPr>
        <w:pStyle w:val="a5"/>
        <w:numPr>
          <w:ilvl w:val="1"/>
          <w:numId w:val="39"/>
        </w:numPr>
        <w:ind w:leftChars="0"/>
        <w:rPr>
          <w:rFonts w:eastAsiaTheme="minorEastAsia"/>
          <w:b/>
          <w:i/>
          <w:sz w:val="22"/>
          <w:szCs w:val="22"/>
          <w:lang w:eastAsia="ko-KR"/>
        </w:rPr>
      </w:pPr>
      <w:r w:rsidRPr="0002188A">
        <w:rPr>
          <w:rFonts w:eastAsiaTheme="minorEastAsia"/>
          <w:b/>
          <w:i/>
          <w:sz w:val="22"/>
          <w:szCs w:val="22"/>
          <w:lang w:eastAsia="ko-KR"/>
        </w:rPr>
        <w:t xml:space="preserve">FFS: Whether/how to specify that UE transmitting the PSSCH occupies the channel until the corresponding PSFCH occasion. </w:t>
      </w:r>
    </w:p>
    <w:p w:rsidR="00D86AAC" w:rsidRPr="00D86AAC" w:rsidRDefault="00D86AAC" w:rsidP="0002188A">
      <w:pPr>
        <w:ind w:left="0" w:firstLine="0"/>
        <w:rPr>
          <w:rFonts w:eastAsiaTheme="minorEastAsia"/>
          <w:b/>
          <w:i/>
          <w:sz w:val="22"/>
          <w:szCs w:val="22"/>
          <w:lang w:eastAsia="ko-KR"/>
        </w:rPr>
      </w:pPr>
    </w:p>
    <w:p w:rsidR="00181E3B" w:rsidRPr="00C90917" w:rsidRDefault="00C90917" w:rsidP="00181E3B">
      <w:pPr>
        <w:ind w:left="0" w:firstLineChars="250" w:firstLine="550"/>
        <w:rPr>
          <w:rFonts w:eastAsiaTheme="minorEastAsia"/>
          <w:sz w:val="22"/>
          <w:szCs w:val="22"/>
          <w:lang w:eastAsia="ko-KR"/>
        </w:rPr>
      </w:pPr>
      <w:r>
        <w:rPr>
          <w:rFonts w:eastAsiaTheme="minorEastAsia" w:hint="eastAsia"/>
          <w:sz w:val="22"/>
          <w:szCs w:val="22"/>
          <w:lang w:eastAsia="ko-KR"/>
        </w:rPr>
        <w:t xml:space="preserve">In case of PSCCH/PSSCH transmission, since the Mode 2 operation is done in distributed manner, </w:t>
      </w:r>
      <w:r w:rsidR="00181E3B">
        <w:rPr>
          <w:rFonts w:eastAsiaTheme="minorEastAsia"/>
          <w:sz w:val="22"/>
          <w:szCs w:val="22"/>
          <w:lang w:eastAsia="ko-KR"/>
        </w:rPr>
        <w:t xml:space="preserve">a UE initiating COT duration would not know when another UE’s PSCCH/PSSCH transmission is present. In case of S-SSB transmission, depending the synchronization source and the relaying hop, the exact S-SSB transmission location would be different among </w:t>
      </w:r>
      <w:r w:rsidR="00181E3B" w:rsidRPr="00181E3B">
        <w:rPr>
          <w:rFonts w:eastAsiaTheme="minorEastAsia"/>
          <w:i/>
          <w:sz w:val="22"/>
          <w:szCs w:val="22"/>
          <w:lang w:eastAsia="ko-KR"/>
        </w:rPr>
        <w:t>sl-SSB-TimeAllocation1, sl-SSB-TimeAllocation</w:t>
      </w:r>
      <w:r w:rsidR="00181E3B">
        <w:rPr>
          <w:rFonts w:eastAsiaTheme="minorEastAsia"/>
          <w:i/>
          <w:sz w:val="22"/>
          <w:szCs w:val="22"/>
          <w:lang w:eastAsia="ko-KR"/>
        </w:rPr>
        <w:t>2</w:t>
      </w:r>
      <w:r w:rsidR="00181E3B" w:rsidRPr="00181E3B">
        <w:rPr>
          <w:rFonts w:eastAsiaTheme="minorEastAsia"/>
          <w:i/>
          <w:sz w:val="22"/>
          <w:szCs w:val="22"/>
          <w:lang w:eastAsia="ko-KR"/>
        </w:rPr>
        <w:t>,</w:t>
      </w:r>
      <w:r w:rsidR="00181E3B">
        <w:rPr>
          <w:rFonts w:eastAsiaTheme="minorEastAsia"/>
          <w:i/>
          <w:sz w:val="22"/>
          <w:szCs w:val="22"/>
          <w:lang w:eastAsia="ko-KR"/>
        </w:rPr>
        <w:t xml:space="preserve"> </w:t>
      </w:r>
      <w:r w:rsidR="00181E3B" w:rsidRPr="00181E3B">
        <w:rPr>
          <w:rFonts w:eastAsiaTheme="minorEastAsia"/>
          <w:sz w:val="22"/>
          <w:szCs w:val="22"/>
          <w:lang w:eastAsia="ko-KR"/>
        </w:rPr>
        <w:t xml:space="preserve">and </w:t>
      </w:r>
      <w:r w:rsidR="00181E3B" w:rsidRPr="00181E3B">
        <w:rPr>
          <w:rFonts w:eastAsiaTheme="minorEastAsia"/>
          <w:i/>
          <w:sz w:val="22"/>
          <w:szCs w:val="22"/>
          <w:lang w:eastAsia="ko-KR"/>
        </w:rPr>
        <w:t>sl-SSB-TimeAllocation</w:t>
      </w:r>
      <w:r w:rsidR="00181E3B">
        <w:rPr>
          <w:rFonts w:eastAsiaTheme="minorEastAsia"/>
          <w:i/>
          <w:sz w:val="22"/>
          <w:szCs w:val="22"/>
          <w:lang w:eastAsia="ko-KR"/>
        </w:rPr>
        <w:t>3</w:t>
      </w:r>
      <w:r w:rsidR="00181E3B">
        <w:rPr>
          <w:rFonts w:eastAsiaTheme="minorEastAsia"/>
          <w:sz w:val="22"/>
          <w:szCs w:val="22"/>
          <w:lang w:eastAsia="ko-KR"/>
        </w:rPr>
        <w:t xml:space="preserve">. For the above cases, the UE initiating the COT duration may not occupy the channel sufficiently before the transmission(s) of the UE sharing the COT duration. </w:t>
      </w:r>
    </w:p>
    <w:p w:rsidR="0002188A" w:rsidRPr="0002188A" w:rsidRDefault="0002188A" w:rsidP="0002188A">
      <w:pPr>
        <w:ind w:left="0" w:firstLine="0"/>
        <w:rPr>
          <w:rFonts w:eastAsiaTheme="minorEastAsia"/>
          <w:b/>
          <w:i/>
          <w:sz w:val="22"/>
          <w:szCs w:val="22"/>
          <w:lang w:eastAsia="ko-KR"/>
        </w:rPr>
      </w:pPr>
      <w:r w:rsidRPr="0002188A">
        <w:rPr>
          <w:rFonts w:eastAsiaTheme="minorEastAsia"/>
          <w:b/>
          <w:i/>
          <w:sz w:val="22"/>
          <w:szCs w:val="22"/>
          <w:lang w:eastAsia="ko-KR"/>
        </w:rPr>
        <w:t>Observation</w:t>
      </w:r>
      <w:r w:rsidR="00181E3B">
        <w:rPr>
          <w:rFonts w:eastAsiaTheme="minorEastAsia"/>
          <w:b/>
          <w:i/>
          <w:sz w:val="22"/>
          <w:szCs w:val="22"/>
          <w:lang w:eastAsia="ko-KR"/>
        </w:rPr>
        <w:t xml:space="preserve"> 3</w:t>
      </w:r>
      <w:r w:rsidRPr="0002188A">
        <w:rPr>
          <w:rFonts w:eastAsiaTheme="minorEastAsia"/>
          <w:b/>
          <w:i/>
          <w:sz w:val="22"/>
          <w:szCs w:val="22"/>
          <w:lang w:eastAsia="ko-KR"/>
        </w:rPr>
        <w:t xml:space="preserve">: TX UE may not know when another UE will transmit PSCCH/PSSCH or S-SSB. In this case, the TX UE may not occupy the channel sufficiently for COT sharing. </w:t>
      </w:r>
    </w:p>
    <w:p w:rsidR="00181E3B" w:rsidRPr="00B65324" w:rsidRDefault="00B65324" w:rsidP="00B65324">
      <w:pPr>
        <w:ind w:left="0" w:firstLineChars="250" w:firstLine="550"/>
        <w:rPr>
          <w:rFonts w:eastAsiaTheme="minorEastAsia"/>
          <w:sz w:val="22"/>
          <w:szCs w:val="22"/>
          <w:lang w:eastAsia="ko-KR"/>
        </w:rPr>
      </w:pPr>
      <w:r>
        <w:rPr>
          <w:rFonts w:eastAsiaTheme="minorEastAsia" w:hint="eastAsia"/>
          <w:sz w:val="22"/>
          <w:szCs w:val="22"/>
          <w:lang w:eastAsia="ko-KR"/>
        </w:rPr>
        <w:t xml:space="preserve">Meanwhile, </w:t>
      </w:r>
      <w:r>
        <w:rPr>
          <w:rFonts w:eastAsiaTheme="minorEastAsia"/>
          <w:sz w:val="22"/>
          <w:szCs w:val="22"/>
          <w:lang w:eastAsia="ko-KR"/>
        </w:rPr>
        <w:t xml:space="preserve">if the COT sharing is not applied to PSCCH/PSSCH transmission, </w:t>
      </w:r>
      <w:r w:rsidR="002154F9">
        <w:rPr>
          <w:rFonts w:eastAsiaTheme="minorEastAsia"/>
          <w:sz w:val="22"/>
          <w:szCs w:val="22"/>
          <w:lang w:eastAsia="ko-KR"/>
        </w:rPr>
        <w:t xml:space="preserve">it is not possible that a UE transmits PSCCH/PSSCH on a channel in the middle of SL transmission bursts of another UE on the same </w:t>
      </w:r>
      <w:r w:rsidR="002154F9">
        <w:rPr>
          <w:rFonts w:eastAsiaTheme="minorEastAsia"/>
          <w:sz w:val="22"/>
          <w:szCs w:val="22"/>
          <w:lang w:eastAsia="ko-KR"/>
        </w:rPr>
        <w:lastRenderedPageBreak/>
        <w:t xml:space="preserve">channel. In other words, resources would not be fully utilized. To support FDM between SL transmission burst and another PSCCH/PSSCH on the same channel, it is necessary to support the case where UE-to-UE COT sharing is applied to PSCCH/PSSCH transmission to use Type 2 channel access procedures. </w:t>
      </w:r>
    </w:p>
    <w:p w:rsidR="004854AC" w:rsidRPr="004854AC" w:rsidRDefault="004854AC" w:rsidP="0002188A">
      <w:pPr>
        <w:ind w:left="0" w:firstLine="0"/>
        <w:rPr>
          <w:rFonts w:eastAsiaTheme="minorEastAsia"/>
          <w:b/>
          <w:i/>
          <w:sz w:val="22"/>
          <w:szCs w:val="22"/>
          <w:lang w:eastAsia="ko-KR"/>
        </w:rPr>
      </w:pPr>
      <w:r w:rsidRPr="004854AC">
        <w:rPr>
          <w:rFonts w:eastAsiaTheme="minorEastAsia"/>
          <w:b/>
          <w:i/>
          <w:sz w:val="22"/>
          <w:szCs w:val="22"/>
          <w:lang w:eastAsia="ko-KR"/>
        </w:rPr>
        <w:t>Observation</w:t>
      </w:r>
      <w:r w:rsidR="00DA0FF2">
        <w:rPr>
          <w:rFonts w:eastAsiaTheme="minorEastAsia"/>
          <w:b/>
          <w:i/>
          <w:sz w:val="22"/>
          <w:szCs w:val="22"/>
          <w:lang w:eastAsia="ko-KR"/>
        </w:rPr>
        <w:t xml:space="preserve"> 4</w:t>
      </w:r>
      <w:r w:rsidRPr="004854AC">
        <w:rPr>
          <w:rFonts w:eastAsiaTheme="minorEastAsia"/>
          <w:b/>
          <w:i/>
          <w:sz w:val="22"/>
          <w:szCs w:val="22"/>
          <w:lang w:eastAsia="ko-KR"/>
        </w:rPr>
        <w:t>: Considering FDM with SL transmission burst, it would be necessary to support Type 2 channel access procedure for PSCCH/PSSCH transmission. Otherwise, during the SL transmission burst of a UE, another UE cannot use FDMed resources in the same RB set.</w:t>
      </w:r>
    </w:p>
    <w:p w:rsidR="004854AC" w:rsidRPr="002154F9" w:rsidRDefault="002154F9" w:rsidP="002154F9">
      <w:pPr>
        <w:ind w:left="0" w:firstLineChars="250" w:firstLine="550"/>
        <w:rPr>
          <w:rFonts w:eastAsiaTheme="minorEastAsia"/>
          <w:sz w:val="22"/>
          <w:szCs w:val="22"/>
          <w:lang w:eastAsia="ko-KR"/>
        </w:rPr>
      </w:pPr>
      <w:r>
        <w:rPr>
          <w:rFonts w:eastAsiaTheme="minorEastAsia"/>
          <w:sz w:val="22"/>
          <w:szCs w:val="22"/>
          <w:lang w:eastAsia="ko-KR"/>
        </w:rPr>
        <w:t xml:space="preserve">For PSCCH/PSSCH transmission in shared COT duration, UL-to-DL COT sharing can be considered as a baseline. To be specific, like CG-UCI, an SCI can indicates the starting time and ending time of the shared COT duration, and the UE receiving the COT sharing information can use Type 2 channel access procedure for the transmission that follows UE initiating the COT after the sufficiently small gap. In this case, it is understood that the UE initiating the COT may occupy the channel until the indicated starting time of the shared COT duration. </w:t>
      </w:r>
      <w:r w:rsidR="00D22A45">
        <w:rPr>
          <w:rFonts w:eastAsiaTheme="minorEastAsia"/>
          <w:sz w:val="22"/>
          <w:szCs w:val="22"/>
          <w:lang w:eastAsia="ko-KR"/>
        </w:rPr>
        <w:t xml:space="preserve">If the UE will reselect PSSCH resources based on the shared COT duration, the cast of PSCCH/PSSCH indicating the COT information would be unicast to avoid resource collision among multiple UEs sharing the same COT duration. On the other hand, if the UE </w:t>
      </w:r>
      <w:r w:rsidR="002F3E55">
        <w:rPr>
          <w:rFonts w:eastAsiaTheme="minorEastAsia"/>
          <w:sz w:val="22"/>
          <w:szCs w:val="22"/>
          <w:lang w:eastAsia="ko-KR"/>
        </w:rPr>
        <w:t xml:space="preserve">will </w:t>
      </w:r>
      <w:r w:rsidR="00D22A45">
        <w:rPr>
          <w:rFonts w:eastAsiaTheme="minorEastAsia"/>
          <w:sz w:val="22"/>
          <w:szCs w:val="22"/>
          <w:lang w:eastAsia="ko-KR"/>
        </w:rPr>
        <w:t>opportunistically share the COT duration only when the PSSCH resource determined by Mode 2 operation is on the indicated starting time of the shared COT duration instead of resource reselection, it would be better that the COT sharing information is transmitted in groupcast or broadcast manner</w:t>
      </w:r>
      <w:r w:rsidR="005D04F3">
        <w:rPr>
          <w:rFonts w:eastAsiaTheme="minorEastAsia"/>
          <w:sz w:val="22"/>
          <w:szCs w:val="22"/>
          <w:lang w:eastAsia="ko-KR"/>
        </w:rPr>
        <w:t xml:space="preserve"> to increase the possibility of using Type 2 channel access procedures</w:t>
      </w:r>
      <w:r w:rsidR="00D22A45">
        <w:rPr>
          <w:rFonts w:eastAsiaTheme="minorEastAsia"/>
          <w:sz w:val="22"/>
          <w:szCs w:val="22"/>
          <w:lang w:eastAsia="ko-KR"/>
        </w:rPr>
        <w:t xml:space="preserve">. </w:t>
      </w:r>
    </w:p>
    <w:p w:rsidR="0002188A" w:rsidRPr="0002188A" w:rsidRDefault="0002188A" w:rsidP="0002188A">
      <w:pPr>
        <w:ind w:left="0" w:firstLine="0"/>
        <w:rPr>
          <w:rFonts w:eastAsiaTheme="minorEastAsia"/>
          <w:b/>
          <w:i/>
          <w:sz w:val="22"/>
          <w:szCs w:val="22"/>
          <w:lang w:eastAsia="ko-KR"/>
        </w:rPr>
      </w:pPr>
      <w:r w:rsidRPr="0002188A">
        <w:rPr>
          <w:rFonts w:eastAsiaTheme="minorEastAsia" w:hint="eastAsia"/>
          <w:b/>
          <w:i/>
          <w:sz w:val="22"/>
          <w:szCs w:val="22"/>
          <w:lang w:eastAsia="ko-KR"/>
        </w:rPr>
        <w:t>Pr</w:t>
      </w:r>
      <w:r w:rsidRPr="0002188A">
        <w:rPr>
          <w:rFonts w:eastAsiaTheme="minorEastAsia"/>
          <w:b/>
          <w:i/>
          <w:sz w:val="22"/>
          <w:szCs w:val="22"/>
          <w:lang w:eastAsia="ko-KR"/>
        </w:rPr>
        <w:t>oposal</w:t>
      </w:r>
      <w:r w:rsidR="00DA0FF2">
        <w:rPr>
          <w:rFonts w:eastAsiaTheme="minorEastAsia"/>
          <w:b/>
          <w:i/>
          <w:sz w:val="22"/>
          <w:szCs w:val="22"/>
          <w:lang w:eastAsia="ko-KR"/>
        </w:rPr>
        <w:t xml:space="preserve"> 7</w:t>
      </w:r>
      <w:r w:rsidRPr="0002188A">
        <w:rPr>
          <w:rFonts w:eastAsiaTheme="minorEastAsia"/>
          <w:b/>
          <w:i/>
          <w:sz w:val="22"/>
          <w:szCs w:val="22"/>
          <w:lang w:eastAsia="ko-KR"/>
        </w:rPr>
        <w:t xml:space="preserve">: For PSCCH/PSSCH transmission, </w:t>
      </w:r>
    </w:p>
    <w:p w:rsidR="0002188A" w:rsidRPr="0002188A" w:rsidRDefault="0002188A" w:rsidP="0002188A">
      <w:pPr>
        <w:pStyle w:val="a5"/>
        <w:numPr>
          <w:ilvl w:val="0"/>
          <w:numId w:val="39"/>
        </w:numPr>
        <w:ind w:leftChars="0"/>
        <w:rPr>
          <w:rFonts w:eastAsiaTheme="minorEastAsia"/>
          <w:b/>
          <w:i/>
          <w:sz w:val="22"/>
          <w:szCs w:val="22"/>
          <w:lang w:eastAsia="ko-KR"/>
        </w:rPr>
      </w:pPr>
      <w:r w:rsidRPr="0002188A">
        <w:rPr>
          <w:rFonts w:eastAsiaTheme="minorEastAsia"/>
          <w:b/>
          <w:i/>
          <w:sz w:val="22"/>
          <w:szCs w:val="22"/>
          <w:lang w:eastAsia="ko-KR"/>
        </w:rPr>
        <w:t>If a UE receives SCI (e.g., 2nd SCI) indicating the starting time and/or the ending time of the shared COT duration, and</w:t>
      </w:r>
    </w:p>
    <w:p w:rsidR="0002188A" w:rsidRDefault="0002188A" w:rsidP="0002188A">
      <w:pPr>
        <w:pStyle w:val="a5"/>
        <w:numPr>
          <w:ilvl w:val="0"/>
          <w:numId w:val="39"/>
        </w:numPr>
        <w:ind w:leftChars="0"/>
        <w:rPr>
          <w:rFonts w:eastAsiaTheme="minorEastAsia"/>
          <w:b/>
          <w:i/>
          <w:sz w:val="22"/>
          <w:szCs w:val="22"/>
          <w:lang w:eastAsia="ko-KR"/>
        </w:rPr>
      </w:pPr>
      <w:r w:rsidRPr="0002188A">
        <w:rPr>
          <w:rFonts w:eastAsiaTheme="minorEastAsia"/>
          <w:b/>
          <w:i/>
          <w:sz w:val="22"/>
          <w:szCs w:val="22"/>
          <w:lang w:eastAsia="ko-KR"/>
        </w:rPr>
        <w:t>I</w:t>
      </w:r>
      <w:r w:rsidRPr="0002188A">
        <w:rPr>
          <w:rFonts w:eastAsiaTheme="minorEastAsia" w:hint="eastAsia"/>
          <w:b/>
          <w:i/>
          <w:sz w:val="22"/>
          <w:szCs w:val="22"/>
          <w:lang w:eastAsia="ko-KR"/>
        </w:rPr>
        <w:t xml:space="preserve">f </w:t>
      </w:r>
      <w:r w:rsidRPr="0002188A">
        <w:rPr>
          <w:rFonts w:eastAsiaTheme="minorEastAsia"/>
          <w:b/>
          <w:i/>
          <w:sz w:val="22"/>
          <w:szCs w:val="22"/>
          <w:lang w:eastAsia="ko-KR"/>
        </w:rPr>
        <w:t xml:space="preserve">the UE transmits the PSCCH/PSSCH on the starting time of the shared COT duration to the UE indicating the shared COT information, </w:t>
      </w:r>
      <w:r>
        <w:rPr>
          <w:rFonts w:eastAsiaTheme="minorEastAsia"/>
          <w:b/>
          <w:i/>
          <w:sz w:val="22"/>
          <w:szCs w:val="22"/>
          <w:lang w:eastAsia="ko-KR"/>
        </w:rPr>
        <w:t>and</w:t>
      </w:r>
    </w:p>
    <w:p w:rsidR="0002188A" w:rsidRDefault="0002188A" w:rsidP="0002188A">
      <w:pPr>
        <w:pStyle w:val="a5"/>
        <w:numPr>
          <w:ilvl w:val="1"/>
          <w:numId w:val="39"/>
        </w:numPr>
        <w:ind w:leftChars="0"/>
        <w:rPr>
          <w:rFonts w:eastAsiaTheme="minorEastAsia"/>
          <w:b/>
          <w:i/>
          <w:sz w:val="22"/>
          <w:szCs w:val="22"/>
          <w:lang w:eastAsia="ko-KR"/>
        </w:rPr>
      </w:pPr>
      <w:r w:rsidRPr="0002188A">
        <w:rPr>
          <w:rFonts w:eastAsiaTheme="minorEastAsia"/>
          <w:b/>
          <w:i/>
          <w:sz w:val="22"/>
          <w:szCs w:val="22"/>
          <w:lang w:eastAsia="ko-KR"/>
        </w:rPr>
        <w:t xml:space="preserve">UE can access channel at least for PSCCH/PSSCH transmission according to Type 2 channel access procedure. </w:t>
      </w:r>
    </w:p>
    <w:p w:rsidR="0002188A" w:rsidRDefault="004854AC" w:rsidP="0002188A">
      <w:pPr>
        <w:pStyle w:val="a5"/>
        <w:numPr>
          <w:ilvl w:val="2"/>
          <w:numId w:val="39"/>
        </w:numPr>
        <w:ind w:leftChars="0"/>
        <w:rPr>
          <w:rFonts w:eastAsiaTheme="minorEastAsia"/>
          <w:b/>
          <w:i/>
          <w:sz w:val="22"/>
          <w:szCs w:val="22"/>
          <w:lang w:eastAsia="ko-KR"/>
        </w:rPr>
      </w:pPr>
      <w:r>
        <w:rPr>
          <w:rFonts w:eastAsiaTheme="minorEastAsia" w:hint="eastAsia"/>
          <w:b/>
          <w:i/>
          <w:sz w:val="22"/>
          <w:szCs w:val="22"/>
          <w:lang w:eastAsia="ko-KR"/>
        </w:rPr>
        <w:t xml:space="preserve">Type 2A channel access procedures are applicable to transmission(s) </w:t>
      </w:r>
      <w:r>
        <w:rPr>
          <w:rFonts w:eastAsiaTheme="minorEastAsia"/>
          <w:b/>
          <w:i/>
          <w:sz w:val="22"/>
          <w:szCs w:val="22"/>
          <w:lang w:eastAsia="ko-KR"/>
        </w:rPr>
        <w:t>performed by</w:t>
      </w:r>
      <w:r>
        <w:rPr>
          <w:rFonts w:eastAsiaTheme="minorEastAsia" w:hint="eastAsia"/>
          <w:b/>
          <w:i/>
          <w:sz w:val="22"/>
          <w:szCs w:val="22"/>
          <w:lang w:eastAsia="ko-KR"/>
        </w:rPr>
        <w:t xml:space="preserve"> the UE </w:t>
      </w:r>
      <w:r>
        <w:rPr>
          <w:rFonts w:eastAsiaTheme="minorEastAsia"/>
          <w:b/>
          <w:i/>
          <w:sz w:val="22"/>
          <w:szCs w:val="22"/>
          <w:lang w:eastAsia="ko-KR"/>
        </w:rPr>
        <w:t>following transmission(s) by UE initiating the COT duration aft</w:t>
      </w:r>
      <w:r>
        <w:rPr>
          <w:rFonts w:eastAsiaTheme="minorEastAsia" w:hint="eastAsia"/>
          <w:b/>
          <w:i/>
          <w:sz w:val="22"/>
          <w:szCs w:val="22"/>
          <w:lang w:eastAsia="ko-KR"/>
        </w:rPr>
        <w:t>er a gap of 25us in a shared channel occupancy.</w:t>
      </w:r>
    </w:p>
    <w:p w:rsidR="004854AC" w:rsidRPr="0002188A" w:rsidRDefault="004854AC" w:rsidP="004854AC">
      <w:pPr>
        <w:pStyle w:val="a5"/>
        <w:numPr>
          <w:ilvl w:val="2"/>
          <w:numId w:val="39"/>
        </w:numPr>
        <w:ind w:leftChars="0"/>
        <w:rPr>
          <w:rFonts w:eastAsiaTheme="minorEastAsia"/>
          <w:b/>
          <w:i/>
          <w:sz w:val="22"/>
          <w:szCs w:val="22"/>
          <w:lang w:eastAsia="ko-KR"/>
        </w:rPr>
      </w:pPr>
      <w:r>
        <w:rPr>
          <w:rFonts w:eastAsiaTheme="minorEastAsia" w:hint="eastAsia"/>
          <w:b/>
          <w:i/>
          <w:sz w:val="22"/>
          <w:szCs w:val="22"/>
          <w:lang w:eastAsia="ko-KR"/>
        </w:rPr>
        <w:t>Type 2</w:t>
      </w:r>
      <w:r>
        <w:rPr>
          <w:rFonts w:eastAsiaTheme="minorEastAsia"/>
          <w:b/>
          <w:i/>
          <w:sz w:val="22"/>
          <w:szCs w:val="22"/>
          <w:lang w:eastAsia="ko-KR"/>
        </w:rPr>
        <w:t>B</w:t>
      </w:r>
      <w:r>
        <w:rPr>
          <w:rFonts w:eastAsiaTheme="minorEastAsia" w:hint="eastAsia"/>
          <w:b/>
          <w:i/>
          <w:sz w:val="22"/>
          <w:szCs w:val="22"/>
          <w:lang w:eastAsia="ko-KR"/>
        </w:rPr>
        <w:t xml:space="preserve"> channel access procedures are applicable to transmission(s) </w:t>
      </w:r>
      <w:r>
        <w:rPr>
          <w:rFonts w:eastAsiaTheme="minorEastAsia"/>
          <w:b/>
          <w:i/>
          <w:sz w:val="22"/>
          <w:szCs w:val="22"/>
          <w:lang w:eastAsia="ko-KR"/>
        </w:rPr>
        <w:t>performed by</w:t>
      </w:r>
      <w:r>
        <w:rPr>
          <w:rFonts w:eastAsiaTheme="minorEastAsia" w:hint="eastAsia"/>
          <w:b/>
          <w:i/>
          <w:sz w:val="22"/>
          <w:szCs w:val="22"/>
          <w:lang w:eastAsia="ko-KR"/>
        </w:rPr>
        <w:t xml:space="preserve"> the UE </w:t>
      </w:r>
      <w:r>
        <w:rPr>
          <w:rFonts w:eastAsiaTheme="minorEastAsia"/>
          <w:b/>
          <w:i/>
          <w:sz w:val="22"/>
          <w:szCs w:val="22"/>
          <w:lang w:eastAsia="ko-KR"/>
        </w:rPr>
        <w:t>following transmission(s) by UE initiating the COT duration aft</w:t>
      </w:r>
      <w:r>
        <w:rPr>
          <w:rFonts w:eastAsiaTheme="minorEastAsia" w:hint="eastAsia"/>
          <w:b/>
          <w:i/>
          <w:sz w:val="22"/>
          <w:szCs w:val="22"/>
          <w:lang w:eastAsia="ko-KR"/>
        </w:rPr>
        <w:t xml:space="preserve">er a gap of </w:t>
      </w:r>
      <w:r>
        <w:rPr>
          <w:rFonts w:eastAsiaTheme="minorEastAsia"/>
          <w:b/>
          <w:i/>
          <w:sz w:val="22"/>
          <w:szCs w:val="22"/>
          <w:lang w:eastAsia="ko-KR"/>
        </w:rPr>
        <w:t>16</w:t>
      </w:r>
      <w:r>
        <w:rPr>
          <w:rFonts w:eastAsiaTheme="minorEastAsia" w:hint="eastAsia"/>
          <w:b/>
          <w:i/>
          <w:sz w:val="22"/>
          <w:szCs w:val="22"/>
          <w:lang w:eastAsia="ko-KR"/>
        </w:rPr>
        <w:t>us in a shared channel occupancy.</w:t>
      </w:r>
    </w:p>
    <w:p w:rsidR="004854AC" w:rsidRPr="0002188A" w:rsidRDefault="004854AC" w:rsidP="004854AC">
      <w:pPr>
        <w:pStyle w:val="a5"/>
        <w:numPr>
          <w:ilvl w:val="2"/>
          <w:numId w:val="39"/>
        </w:numPr>
        <w:ind w:leftChars="0"/>
        <w:rPr>
          <w:rFonts w:eastAsiaTheme="minorEastAsia"/>
          <w:b/>
          <w:i/>
          <w:sz w:val="22"/>
          <w:szCs w:val="22"/>
          <w:lang w:eastAsia="ko-KR"/>
        </w:rPr>
      </w:pPr>
      <w:r>
        <w:rPr>
          <w:rFonts w:eastAsiaTheme="minorEastAsia" w:hint="eastAsia"/>
          <w:b/>
          <w:i/>
          <w:sz w:val="22"/>
          <w:szCs w:val="22"/>
          <w:lang w:eastAsia="ko-KR"/>
        </w:rPr>
        <w:t>Type 2</w:t>
      </w:r>
      <w:r>
        <w:rPr>
          <w:rFonts w:eastAsiaTheme="minorEastAsia"/>
          <w:b/>
          <w:i/>
          <w:sz w:val="22"/>
          <w:szCs w:val="22"/>
          <w:lang w:eastAsia="ko-KR"/>
        </w:rPr>
        <w:t>C</w:t>
      </w:r>
      <w:r>
        <w:rPr>
          <w:rFonts w:eastAsiaTheme="minorEastAsia" w:hint="eastAsia"/>
          <w:b/>
          <w:i/>
          <w:sz w:val="22"/>
          <w:szCs w:val="22"/>
          <w:lang w:eastAsia="ko-KR"/>
        </w:rPr>
        <w:t xml:space="preserve"> channel access procedures are applicable to transmission(s) </w:t>
      </w:r>
      <w:r>
        <w:rPr>
          <w:rFonts w:eastAsiaTheme="minorEastAsia"/>
          <w:b/>
          <w:i/>
          <w:sz w:val="22"/>
          <w:szCs w:val="22"/>
          <w:lang w:eastAsia="ko-KR"/>
        </w:rPr>
        <w:t>performed by</w:t>
      </w:r>
      <w:r>
        <w:rPr>
          <w:rFonts w:eastAsiaTheme="minorEastAsia" w:hint="eastAsia"/>
          <w:b/>
          <w:i/>
          <w:sz w:val="22"/>
          <w:szCs w:val="22"/>
          <w:lang w:eastAsia="ko-KR"/>
        </w:rPr>
        <w:t xml:space="preserve"> the UE </w:t>
      </w:r>
      <w:r>
        <w:rPr>
          <w:rFonts w:eastAsiaTheme="minorEastAsia"/>
          <w:b/>
          <w:i/>
          <w:sz w:val="22"/>
          <w:szCs w:val="22"/>
          <w:lang w:eastAsia="ko-KR"/>
        </w:rPr>
        <w:t>following transmission(s) by UE initiating the COT duration aft</w:t>
      </w:r>
      <w:r>
        <w:rPr>
          <w:rFonts w:eastAsiaTheme="minorEastAsia" w:hint="eastAsia"/>
          <w:b/>
          <w:i/>
          <w:sz w:val="22"/>
          <w:szCs w:val="22"/>
          <w:lang w:eastAsia="ko-KR"/>
        </w:rPr>
        <w:t xml:space="preserve">er a gap of </w:t>
      </w:r>
      <w:r>
        <w:rPr>
          <w:rFonts w:eastAsiaTheme="minorEastAsia"/>
          <w:b/>
          <w:i/>
          <w:sz w:val="22"/>
          <w:szCs w:val="22"/>
          <w:lang w:eastAsia="ko-KR"/>
        </w:rPr>
        <w:t>up to 16</w:t>
      </w:r>
      <w:r>
        <w:rPr>
          <w:rFonts w:eastAsiaTheme="minorEastAsia" w:hint="eastAsia"/>
          <w:b/>
          <w:i/>
          <w:sz w:val="22"/>
          <w:szCs w:val="22"/>
          <w:lang w:eastAsia="ko-KR"/>
        </w:rPr>
        <w:t>us in a shared channel occupancy.</w:t>
      </w:r>
    </w:p>
    <w:p w:rsidR="0002188A" w:rsidRPr="0002188A" w:rsidRDefault="0002188A" w:rsidP="0002188A">
      <w:pPr>
        <w:pStyle w:val="a5"/>
        <w:numPr>
          <w:ilvl w:val="1"/>
          <w:numId w:val="39"/>
        </w:numPr>
        <w:ind w:leftChars="0"/>
        <w:rPr>
          <w:rFonts w:eastAsiaTheme="minorEastAsia"/>
          <w:b/>
          <w:i/>
          <w:sz w:val="22"/>
          <w:szCs w:val="22"/>
          <w:lang w:eastAsia="ko-KR"/>
        </w:rPr>
      </w:pPr>
      <w:r w:rsidRPr="0002188A">
        <w:rPr>
          <w:rFonts w:eastAsiaTheme="minorEastAsia"/>
          <w:b/>
          <w:i/>
          <w:sz w:val="22"/>
          <w:szCs w:val="22"/>
          <w:lang w:eastAsia="ko-KR"/>
        </w:rPr>
        <w:lastRenderedPageBreak/>
        <w:t>FFS: Whether/how to specify that UE indicating the shared COT information occupies the channel until the UE sharing the COT transmits the PSCCH/PSSCH.</w:t>
      </w:r>
    </w:p>
    <w:p w:rsidR="0002188A" w:rsidRPr="0002188A" w:rsidRDefault="0002188A" w:rsidP="0002188A">
      <w:pPr>
        <w:pStyle w:val="a5"/>
        <w:numPr>
          <w:ilvl w:val="1"/>
          <w:numId w:val="39"/>
        </w:numPr>
        <w:ind w:leftChars="0"/>
        <w:rPr>
          <w:rFonts w:eastAsiaTheme="minorEastAsia"/>
          <w:b/>
          <w:i/>
          <w:sz w:val="22"/>
          <w:szCs w:val="22"/>
          <w:lang w:eastAsia="ko-KR"/>
        </w:rPr>
      </w:pPr>
      <w:r w:rsidRPr="0002188A">
        <w:rPr>
          <w:rFonts w:eastAsiaTheme="minorEastAsia"/>
          <w:b/>
          <w:i/>
          <w:sz w:val="22"/>
          <w:szCs w:val="22"/>
          <w:lang w:eastAsia="ko-KR"/>
        </w:rPr>
        <w:t>FFS: Cast type of PSCCH/PSSCH indicating the shared COT information.</w:t>
      </w:r>
    </w:p>
    <w:p w:rsidR="0002188A" w:rsidRPr="0002188A" w:rsidRDefault="0002188A" w:rsidP="0002188A">
      <w:pPr>
        <w:pStyle w:val="a5"/>
        <w:numPr>
          <w:ilvl w:val="1"/>
          <w:numId w:val="39"/>
        </w:numPr>
        <w:ind w:leftChars="0"/>
        <w:rPr>
          <w:rFonts w:eastAsiaTheme="minorEastAsia"/>
          <w:b/>
          <w:i/>
          <w:sz w:val="22"/>
          <w:szCs w:val="22"/>
          <w:lang w:eastAsia="ko-KR"/>
        </w:rPr>
      </w:pPr>
      <w:r w:rsidRPr="0002188A">
        <w:rPr>
          <w:rFonts w:eastAsiaTheme="minorEastAsia"/>
          <w:b/>
          <w:i/>
          <w:sz w:val="22"/>
          <w:szCs w:val="22"/>
          <w:lang w:eastAsia="ko-KR"/>
        </w:rPr>
        <w:t xml:space="preserve">FFS: Cast type of PSCCH/PSSCH </w:t>
      </w:r>
      <w:r w:rsidR="005D04F3">
        <w:rPr>
          <w:rFonts w:eastAsiaTheme="minorEastAsia"/>
          <w:b/>
          <w:i/>
          <w:sz w:val="22"/>
          <w:szCs w:val="22"/>
          <w:lang w:eastAsia="ko-KR"/>
        </w:rPr>
        <w:t>by</w:t>
      </w:r>
      <w:r w:rsidRPr="0002188A">
        <w:rPr>
          <w:rFonts w:eastAsiaTheme="minorEastAsia"/>
          <w:b/>
          <w:i/>
          <w:sz w:val="22"/>
          <w:szCs w:val="22"/>
          <w:lang w:eastAsia="ko-KR"/>
        </w:rPr>
        <w:t xml:space="preserve"> the UE</w:t>
      </w:r>
      <w:r w:rsidR="005D04F3">
        <w:rPr>
          <w:rFonts w:eastAsiaTheme="minorEastAsia"/>
          <w:b/>
          <w:i/>
          <w:sz w:val="22"/>
          <w:szCs w:val="22"/>
          <w:lang w:eastAsia="ko-KR"/>
        </w:rPr>
        <w:t xml:space="preserve"> sharing the indicated COT duration</w:t>
      </w:r>
      <w:r w:rsidRPr="0002188A">
        <w:rPr>
          <w:rFonts w:eastAsiaTheme="minorEastAsia"/>
          <w:b/>
          <w:i/>
          <w:sz w:val="22"/>
          <w:szCs w:val="22"/>
          <w:lang w:eastAsia="ko-KR"/>
        </w:rPr>
        <w:t>.</w:t>
      </w:r>
    </w:p>
    <w:p w:rsidR="007B70C3" w:rsidRDefault="007B70C3" w:rsidP="00177B06">
      <w:pPr>
        <w:pStyle w:val="LGTdoc"/>
        <w:spacing w:before="100" w:beforeAutospacing="1" w:after="180" w:afterAutospacing="1"/>
        <w:ind w:left="0" w:firstLine="0"/>
        <w:rPr>
          <w:b/>
          <w:szCs w:val="22"/>
          <w:lang w:eastAsia="ko-KR"/>
        </w:rPr>
      </w:pPr>
    </w:p>
    <w:p w:rsidR="007B70C3" w:rsidRDefault="007B70C3" w:rsidP="00FD5AB7">
      <w:pPr>
        <w:pStyle w:val="1"/>
        <w:numPr>
          <w:ilvl w:val="3"/>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Short control signaling</w:t>
      </w:r>
    </w:p>
    <w:p w:rsidR="007B70C3" w:rsidRPr="00CA39A3" w:rsidRDefault="00442994" w:rsidP="00CA39A3">
      <w:pPr>
        <w:ind w:left="0" w:firstLine="0"/>
        <w:rPr>
          <w:rFonts w:eastAsiaTheme="minorEastAsia"/>
          <w:sz w:val="22"/>
          <w:szCs w:val="22"/>
          <w:lang w:eastAsia="ko-KR"/>
        </w:rPr>
      </w:pPr>
      <w:r w:rsidRPr="00CA39A3">
        <w:rPr>
          <w:rFonts w:eastAsiaTheme="minorEastAsia"/>
          <w:sz w:val="22"/>
          <w:szCs w:val="22"/>
          <w:lang w:eastAsia="ko-KR"/>
        </w:rPr>
        <w:t xml:space="preserve">According to ETSI EN 301 893 [3], UE can send management and control signals without sensing the channel when following limits of short control signaling are fulfilled: </w:t>
      </w:r>
    </w:p>
    <w:p w:rsidR="00442994" w:rsidRPr="00442994" w:rsidRDefault="00442994" w:rsidP="00442994">
      <w:pPr>
        <w:pStyle w:val="LGTdoc"/>
        <w:numPr>
          <w:ilvl w:val="0"/>
          <w:numId w:val="46"/>
        </w:numPr>
        <w:spacing w:before="100" w:beforeAutospacing="1" w:after="180" w:afterAutospacing="1"/>
        <w:rPr>
          <w:szCs w:val="22"/>
          <w:lang w:eastAsia="ko-KR"/>
        </w:rPr>
      </w:pPr>
      <w:r w:rsidRPr="00442994">
        <w:rPr>
          <w:szCs w:val="22"/>
          <w:lang w:eastAsia="ko-KR"/>
        </w:rPr>
        <w:t>within an observation period of 50 ms, the number of SCS transmissions by the equipment shall be equal to or less than 50; and</w:t>
      </w:r>
    </w:p>
    <w:p w:rsidR="00442994" w:rsidRPr="00442994" w:rsidRDefault="00442994" w:rsidP="00442994">
      <w:pPr>
        <w:pStyle w:val="LGTdoc"/>
        <w:numPr>
          <w:ilvl w:val="0"/>
          <w:numId w:val="46"/>
        </w:numPr>
        <w:spacing w:before="100" w:beforeAutospacing="1" w:after="180" w:afterAutospacing="1"/>
        <w:rPr>
          <w:szCs w:val="22"/>
          <w:lang w:eastAsia="ko-KR"/>
        </w:rPr>
      </w:pPr>
      <w:r w:rsidRPr="00442994">
        <w:rPr>
          <w:szCs w:val="22"/>
          <w:lang w:eastAsia="ko-KR"/>
        </w:rPr>
        <w:t xml:space="preserve">the total duration of the equipment's SCS transmissions shall be less than 2 500 µs within said observation period. </w:t>
      </w:r>
    </w:p>
    <w:p w:rsidR="00726811" w:rsidRDefault="00CA39A3" w:rsidP="00CA39A3">
      <w:pPr>
        <w:ind w:left="0" w:firstLineChars="250" w:firstLine="550"/>
        <w:rPr>
          <w:rFonts w:eastAsiaTheme="minorEastAsia"/>
          <w:sz w:val="22"/>
          <w:szCs w:val="22"/>
          <w:lang w:eastAsia="ko-KR"/>
        </w:rPr>
      </w:pPr>
      <w:r w:rsidRPr="00CA39A3">
        <w:rPr>
          <w:rFonts w:eastAsiaTheme="minorEastAsia"/>
          <w:sz w:val="22"/>
          <w:szCs w:val="22"/>
          <w:lang w:eastAsia="ko-KR"/>
        </w:rPr>
        <w:t xml:space="preserve">According to TS37.213 [2], Type 2A </w:t>
      </w:r>
      <w:r w:rsidR="009B4ED0">
        <w:rPr>
          <w:rFonts w:eastAsiaTheme="minorEastAsia"/>
          <w:sz w:val="22"/>
          <w:szCs w:val="22"/>
          <w:lang w:eastAsia="ko-KR"/>
        </w:rPr>
        <w:t xml:space="preserve">DL </w:t>
      </w:r>
      <w:r w:rsidRPr="00CA39A3">
        <w:rPr>
          <w:rFonts w:eastAsiaTheme="minorEastAsia"/>
          <w:sz w:val="22"/>
          <w:szCs w:val="22"/>
          <w:lang w:eastAsia="ko-KR"/>
        </w:rPr>
        <w:t>channel access procedure is applicable to transmission(s) initiated by a gNB with only discovery burst or with discovery burst multiplexed with non-unicast information, where the transmission(s) duration is at most 1ms, and the discovery burst duty cycle is at most 1⁄20</w:t>
      </w:r>
      <w:r>
        <w:rPr>
          <w:rFonts w:eastAsiaTheme="minorEastAsia"/>
          <w:sz w:val="22"/>
          <w:szCs w:val="22"/>
          <w:lang w:eastAsia="ko-KR"/>
        </w:rPr>
        <w:t>.</w:t>
      </w:r>
    </w:p>
    <w:p w:rsidR="009B4ED0" w:rsidRPr="009B4ED0" w:rsidRDefault="009B4ED0" w:rsidP="009B4ED0">
      <w:pPr>
        <w:ind w:left="0" w:firstLine="0"/>
        <w:rPr>
          <w:rFonts w:eastAsiaTheme="minorEastAsia"/>
          <w:b/>
          <w:i/>
          <w:sz w:val="22"/>
          <w:szCs w:val="22"/>
          <w:lang w:eastAsia="ko-KR"/>
        </w:rPr>
      </w:pPr>
      <w:r w:rsidRPr="009B4ED0">
        <w:rPr>
          <w:rFonts w:eastAsiaTheme="minorEastAsia" w:hint="eastAsia"/>
          <w:b/>
          <w:i/>
          <w:sz w:val="22"/>
          <w:szCs w:val="22"/>
          <w:lang w:eastAsia="ko-KR"/>
        </w:rPr>
        <w:t>O</w:t>
      </w:r>
      <w:r w:rsidRPr="009B4ED0">
        <w:rPr>
          <w:rFonts w:eastAsiaTheme="minorEastAsia"/>
          <w:b/>
          <w:i/>
          <w:sz w:val="22"/>
          <w:szCs w:val="22"/>
          <w:lang w:eastAsia="ko-KR"/>
        </w:rPr>
        <w:t>bservation</w:t>
      </w:r>
      <w:r>
        <w:rPr>
          <w:rFonts w:eastAsiaTheme="minorEastAsia"/>
          <w:b/>
          <w:i/>
          <w:sz w:val="22"/>
          <w:szCs w:val="22"/>
          <w:lang w:eastAsia="ko-KR"/>
        </w:rPr>
        <w:t xml:space="preserve"> 5</w:t>
      </w:r>
      <w:r w:rsidRPr="009B4ED0">
        <w:rPr>
          <w:rFonts w:eastAsiaTheme="minorEastAsia"/>
          <w:b/>
          <w:i/>
          <w:sz w:val="22"/>
          <w:szCs w:val="22"/>
          <w:lang w:eastAsia="ko-KR"/>
        </w:rPr>
        <w:t>:</w:t>
      </w:r>
      <w:r>
        <w:rPr>
          <w:rFonts w:eastAsiaTheme="minorEastAsia"/>
          <w:b/>
          <w:i/>
          <w:sz w:val="22"/>
          <w:szCs w:val="22"/>
          <w:lang w:eastAsia="ko-KR"/>
        </w:rPr>
        <w:t xml:space="preserve"> Short control signaling exemption would be applicable in some region while Type 2A DL channel access procedure condition would be applicable without any restriction on the regions. </w:t>
      </w:r>
    </w:p>
    <w:p w:rsidR="00442994" w:rsidRPr="00442994" w:rsidRDefault="008B3C88" w:rsidP="00462ACA">
      <w:pPr>
        <w:ind w:left="0" w:firstLineChars="250" w:firstLine="550"/>
        <w:rPr>
          <w:b/>
          <w:szCs w:val="22"/>
          <w:lang w:eastAsia="ko-KR"/>
        </w:rPr>
      </w:pPr>
      <w:r>
        <w:rPr>
          <w:rFonts w:eastAsiaTheme="minorEastAsia"/>
          <w:sz w:val="22"/>
          <w:szCs w:val="22"/>
          <w:lang w:eastAsia="ko-KR"/>
        </w:rPr>
        <w:t xml:space="preserve">In RAN1#109-e meeting, it was discussed the possibility of applying the short control signaling to S-SSB and/or PSFCH transmission(s). </w:t>
      </w:r>
      <w:r w:rsidR="00462ACA">
        <w:rPr>
          <w:rFonts w:eastAsiaTheme="minorEastAsia"/>
          <w:sz w:val="22"/>
          <w:szCs w:val="22"/>
          <w:lang w:eastAsia="ko-KR"/>
        </w:rPr>
        <w:t>It is necessary to clarify whether the transmission(s) per UE basis or per system basis are used to check the limitations for short control signaling. In this contribution, we provide our analysis on the number of transmission(s) in per-UE basis or per-system basis to meet the requirements for the short control signaling. For per-system basis analysis, transmission(s) by a number of UEs will fulfill the requirement</w:t>
      </w:r>
      <w:r w:rsidR="00FE381B">
        <w:rPr>
          <w:rFonts w:eastAsiaTheme="minorEastAsia"/>
          <w:sz w:val="22"/>
          <w:szCs w:val="22"/>
          <w:lang w:eastAsia="ko-KR"/>
        </w:rPr>
        <w:t>s</w:t>
      </w:r>
      <w:r w:rsidR="00462ACA">
        <w:rPr>
          <w:rFonts w:eastAsiaTheme="minorEastAsia"/>
          <w:sz w:val="22"/>
          <w:szCs w:val="22"/>
          <w:lang w:eastAsia="ko-KR"/>
        </w:rPr>
        <w:t xml:space="preserve"> by adjusting total number of resource</w:t>
      </w:r>
      <w:r w:rsidR="00FE381B">
        <w:rPr>
          <w:rFonts w:eastAsiaTheme="minorEastAsia"/>
          <w:sz w:val="22"/>
          <w:szCs w:val="22"/>
          <w:lang w:eastAsia="ko-KR"/>
        </w:rPr>
        <w:t xml:space="preserve"> </w:t>
      </w:r>
      <w:r w:rsidR="00FE381B">
        <w:rPr>
          <w:rFonts w:eastAsiaTheme="minorEastAsia"/>
          <w:sz w:val="22"/>
          <w:szCs w:val="22"/>
          <w:lang w:eastAsia="ko-KR"/>
        </w:rPr>
        <w:t>candidate</w:t>
      </w:r>
      <w:r w:rsidR="00462ACA">
        <w:rPr>
          <w:rFonts w:eastAsiaTheme="minorEastAsia"/>
          <w:sz w:val="22"/>
          <w:szCs w:val="22"/>
          <w:lang w:eastAsia="ko-KR"/>
        </w:rPr>
        <w:t xml:space="preserve">(s). </w:t>
      </w:r>
    </w:p>
    <w:p w:rsidR="00726811" w:rsidRPr="00726811" w:rsidRDefault="00726811" w:rsidP="00726811">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462ACA">
        <w:rPr>
          <w:rFonts w:eastAsiaTheme="minorEastAsia"/>
          <w:b/>
          <w:i/>
          <w:sz w:val="22"/>
          <w:szCs w:val="22"/>
          <w:lang w:eastAsia="ko-KR"/>
        </w:rPr>
        <w:t xml:space="preserve"> 6</w:t>
      </w:r>
      <w:r w:rsidRPr="00726811">
        <w:rPr>
          <w:rFonts w:eastAsiaTheme="minorEastAsia" w:hint="eastAsia"/>
          <w:b/>
          <w:i/>
          <w:sz w:val="22"/>
          <w:szCs w:val="22"/>
          <w:lang w:eastAsia="ko-KR"/>
        </w:rPr>
        <w:t>: In the perspective of a UE,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to meet the requirements for the short control signaling is given by</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6 for 15kHz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hint="eastAsia"/>
          <w:b/>
          <w:i/>
          <w:sz w:val="22"/>
          <w:szCs w:val="22"/>
          <w:lang w:eastAsia="ko-KR"/>
        </w:rPr>
        <w:t>16 for 30kHz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32 for 60kHz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Note that it is assumed that the time locations of S-SSB is equally distributed over the period.</w:t>
      </w:r>
    </w:p>
    <w:p w:rsidR="00726811" w:rsidRPr="00726811" w:rsidRDefault="00726811" w:rsidP="00726811">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CB77AF">
        <w:rPr>
          <w:rFonts w:eastAsiaTheme="minorEastAsia"/>
          <w:b/>
          <w:i/>
          <w:sz w:val="22"/>
          <w:szCs w:val="22"/>
          <w:lang w:eastAsia="ko-KR"/>
        </w:rPr>
        <w:t xml:space="preserve"> 7</w:t>
      </w:r>
      <w:r w:rsidRPr="00726811">
        <w:rPr>
          <w:rFonts w:eastAsiaTheme="minorEastAsia" w:hint="eastAsia"/>
          <w:b/>
          <w:i/>
          <w:sz w:val="22"/>
          <w:szCs w:val="22"/>
          <w:lang w:eastAsia="ko-KR"/>
        </w:rPr>
        <w:t xml:space="preserve">: In the perspective of </w:t>
      </w:r>
      <w:r w:rsidRPr="00726811">
        <w:rPr>
          <w:rFonts w:eastAsiaTheme="minorEastAsia"/>
          <w:b/>
          <w:i/>
          <w:sz w:val="22"/>
          <w:szCs w:val="22"/>
          <w:lang w:eastAsia="ko-KR"/>
        </w:rPr>
        <w:t>SL system</w:t>
      </w:r>
      <w:r w:rsidRPr="00726811">
        <w:rPr>
          <w:rFonts w:eastAsiaTheme="minorEastAsia" w:hint="eastAsia"/>
          <w:b/>
          <w:i/>
          <w:sz w:val="22"/>
          <w:szCs w:val="22"/>
          <w:lang w:eastAsia="ko-KR"/>
        </w:rPr>
        <w:t>,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w:t>
      </w:r>
      <w:r w:rsidRPr="00726811">
        <w:rPr>
          <w:rFonts w:eastAsiaTheme="minorEastAsia"/>
          <w:b/>
          <w:i/>
          <w:sz w:val="22"/>
          <w:szCs w:val="22"/>
          <w:lang w:eastAsia="ko-KR"/>
        </w:rPr>
        <w:t xml:space="preserve">for a single S-SSB time allocation (e.g., sl-SSB-TimeAllocatoin1, sl-SSB-TimeAllocatoin2, sl-SSB-TimeAllocatoin3) </w:t>
      </w:r>
      <w:r w:rsidRPr="00726811">
        <w:rPr>
          <w:rFonts w:eastAsiaTheme="minorEastAsia" w:hint="eastAsia"/>
          <w:b/>
          <w:i/>
          <w:sz w:val="22"/>
          <w:szCs w:val="22"/>
          <w:lang w:eastAsia="ko-KR"/>
        </w:rPr>
        <w:t>to meet the requirements for the short control signaling is given by</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lastRenderedPageBreak/>
        <w:t>2 for 15kHz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5 or 6</w:t>
      </w:r>
      <w:r w:rsidRPr="00726811">
        <w:rPr>
          <w:rFonts w:eastAsiaTheme="minorEastAsia" w:hint="eastAsia"/>
          <w:b/>
          <w:i/>
          <w:sz w:val="22"/>
          <w:szCs w:val="22"/>
          <w:lang w:eastAsia="ko-KR"/>
        </w:rPr>
        <w:t xml:space="preserve"> for 30kHz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10 or 11 for 60kHz SCS</w:t>
      </w:r>
    </w:p>
    <w:p w:rsidR="00FA69A6" w:rsidRPr="00FA69A6" w:rsidRDefault="00FA69A6" w:rsidP="00726811">
      <w:pPr>
        <w:ind w:left="0" w:firstLine="0"/>
        <w:rPr>
          <w:rFonts w:eastAsiaTheme="minorEastAsia"/>
          <w:sz w:val="22"/>
          <w:szCs w:val="22"/>
          <w:lang w:eastAsia="ko-KR"/>
        </w:rPr>
      </w:pPr>
      <w:r>
        <w:rPr>
          <w:rFonts w:eastAsiaTheme="minorEastAsia" w:hint="eastAsia"/>
          <w:sz w:val="22"/>
          <w:szCs w:val="22"/>
          <w:lang w:eastAsia="ko-KR"/>
        </w:rPr>
        <w:t xml:space="preserve">     For S-SSB transmission(s), if the contiguous time locations of S-SSB are considered, the number of S-SSB transmission(s) would be further reduced to meet the requirements. </w:t>
      </w:r>
      <w:r w:rsidR="00F30DA3">
        <w:rPr>
          <w:rFonts w:eastAsiaTheme="minorEastAsia"/>
          <w:sz w:val="22"/>
          <w:szCs w:val="22"/>
          <w:lang w:eastAsia="ko-KR"/>
        </w:rPr>
        <w:t xml:space="preserve">If the sl-SSB-TimeAllocation3 is not provided, then the number of S-SSB resources could be increased. </w:t>
      </w:r>
    </w:p>
    <w:p w:rsidR="00726811" w:rsidRPr="00726811" w:rsidRDefault="00726811" w:rsidP="00726811">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CB77AF">
        <w:rPr>
          <w:rFonts w:eastAsiaTheme="minorEastAsia"/>
          <w:b/>
          <w:i/>
          <w:sz w:val="22"/>
          <w:szCs w:val="22"/>
          <w:lang w:eastAsia="ko-KR"/>
        </w:rPr>
        <w:t xml:space="preserve"> 8</w:t>
      </w:r>
      <w:r w:rsidRPr="00726811">
        <w:rPr>
          <w:rFonts w:eastAsiaTheme="minorEastAsia" w:hint="eastAsia"/>
          <w:b/>
          <w:i/>
          <w:sz w:val="22"/>
          <w:szCs w:val="22"/>
          <w:lang w:eastAsia="ko-KR"/>
        </w:rPr>
        <w:t>: In the perspective of a UE, to meet the requirements for the short control signaling</w:t>
      </w:r>
      <w:r w:rsidRPr="00726811">
        <w:rPr>
          <w:rFonts w:eastAsiaTheme="minorEastAsia"/>
          <w:b/>
          <w:i/>
          <w:sz w:val="22"/>
          <w:szCs w:val="22"/>
          <w:lang w:eastAsia="ko-KR"/>
        </w:rPr>
        <w:t xml:space="preserve">, </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the UE can transmit PSFCHs on at most 17 PSFCH occasions every 50msec for 15kHz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the UE can transmit PSFCHs on at most 35 PSFCH occasions every 50msec for 30kHz SCS</w:t>
      </w:r>
    </w:p>
    <w:p w:rsidR="00726811" w:rsidRPr="00726811" w:rsidRDefault="00726811" w:rsidP="00726811">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the UE can transmit PSFCHs on at most 50 PSFCH occasions every 50msec for 60kHz SCS</w:t>
      </w:r>
    </w:p>
    <w:p w:rsidR="00726811" w:rsidRPr="00726811" w:rsidRDefault="00726811" w:rsidP="00726811">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CB77AF">
        <w:rPr>
          <w:rFonts w:eastAsiaTheme="minorEastAsia"/>
          <w:b/>
          <w:i/>
          <w:sz w:val="22"/>
          <w:szCs w:val="22"/>
          <w:lang w:eastAsia="ko-KR"/>
        </w:rPr>
        <w:t xml:space="preserve"> 9</w:t>
      </w:r>
      <w:r w:rsidRPr="00726811">
        <w:rPr>
          <w:rFonts w:eastAsiaTheme="minorEastAsia" w:hint="eastAsia"/>
          <w:b/>
          <w:i/>
          <w:sz w:val="22"/>
          <w:szCs w:val="22"/>
          <w:lang w:eastAsia="ko-KR"/>
        </w:rPr>
        <w:t xml:space="preserve">: In the perspective of </w:t>
      </w:r>
      <w:r w:rsidRPr="00726811">
        <w:rPr>
          <w:rFonts w:eastAsiaTheme="minorEastAsia"/>
          <w:b/>
          <w:i/>
          <w:sz w:val="22"/>
          <w:szCs w:val="22"/>
          <w:lang w:eastAsia="ko-KR"/>
        </w:rPr>
        <w:t>SL system</w:t>
      </w:r>
      <w:r w:rsidRPr="00726811">
        <w:rPr>
          <w:rFonts w:eastAsiaTheme="minorEastAsia" w:hint="eastAsia"/>
          <w:b/>
          <w:i/>
          <w:sz w:val="22"/>
          <w:szCs w:val="22"/>
          <w:lang w:eastAsia="ko-KR"/>
        </w:rPr>
        <w:t xml:space="preserve">, the </w:t>
      </w:r>
      <w:r w:rsidRPr="00726811">
        <w:rPr>
          <w:rFonts w:eastAsiaTheme="minorEastAsia"/>
          <w:b/>
          <w:i/>
          <w:sz w:val="22"/>
          <w:szCs w:val="22"/>
          <w:lang w:eastAsia="ko-KR"/>
        </w:rPr>
        <w:t>PSFCH resource period of 1 and 2 does not</w:t>
      </w:r>
      <w:r w:rsidRPr="00726811">
        <w:rPr>
          <w:rFonts w:eastAsiaTheme="minorEastAsia" w:hint="eastAsia"/>
          <w:b/>
          <w:i/>
          <w:sz w:val="22"/>
          <w:szCs w:val="22"/>
          <w:lang w:eastAsia="ko-KR"/>
        </w:rPr>
        <w:t xml:space="preserve"> meet the requirements for the short control signaling </w:t>
      </w:r>
      <w:r w:rsidRPr="00726811">
        <w:rPr>
          <w:rFonts w:eastAsiaTheme="minorEastAsia"/>
          <w:b/>
          <w:i/>
          <w:sz w:val="22"/>
          <w:szCs w:val="22"/>
          <w:lang w:eastAsia="ko-KR"/>
        </w:rPr>
        <w:t>exemption</w:t>
      </w:r>
      <w:r w:rsidRPr="00726811">
        <w:rPr>
          <w:rFonts w:eastAsiaTheme="minorEastAsia" w:hint="eastAsia"/>
          <w:b/>
          <w:i/>
          <w:sz w:val="22"/>
          <w:szCs w:val="22"/>
          <w:lang w:eastAsia="ko-KR"/>
        </w:rPr>
        <w:t xml:space="preserve"> for 15kHz, 30kHz, and 60kHz SCS.</w:t>
      </w:r>
    </w:p>
    <w:p w:rsidR="00CB77AF" w:rsidRDefault="00CB77AF" w:rsidP="006857F1">
      <w:pPr>
        <w:ind w:left="0" w:firstLineChars="250" w:firstLine="550"/>
        <w:rPr>
          <w:rFonts w:eastAsiaTheme="minorEastAsia"/>
          <w:sz w:val="22"/>
          <w:szCs w:val="22"/>
          <w:lang w:eastAsia="ko-KR"/>
        </w:rPr>
      </w:pPr>
      <w:r>
        <w:rPr>
          <w:rFonts w:eastAsiaTheme="minorEastAsia" w:hint="eastAsia"/>
          <w:sz w:val="22"/>
          <w:szCs w:val="22"/>
          <w:lang w:eastAsia="ko-KR"/>
        </w:rPr>
        <w:t xml:space="preserve">For PSFCH transmission(s) in per-UE basis, UE may need to drop parts of PSFCH transmission(s) to meet the requirements. </w:t>
      </w:r>
    </w:p>
    <w:p w:rsidR="006857F1" w:rsidRPr="006857F1" w:rsidRDefault="006857F1" w:rsidP="006857F1">
      <w:pPr>
        <w:ind w:left="0" w:firstLineChars="250" w:firstLine="550"/>
        <w:rPr>
          <w:rFonts w:eastAsiaTheme="minorEastAsia"/>
          <w:sz w:val="22"/>
          <w:szCs w:val="22"/>
          <w:lang w:eastAsia="ko-KR"/>
        </w:rPr>
      </w:pPr>
      <w:r>
        <w:rPr>
          <w:rFonts w:eastAsiaTheme="minorEastAsia"/>
          <w:sz w:val="22"/>
          <w:szCs w:val="22"/>
          <w:lang w:eastAsia="ko-KR"/>
        </w:rPr>
        <w:t>In this contribution, we also provide our analysis on the number of S-SSB transmission(s) in per-UE basis or per-system basis to meet the requirements for Type 2A channel access procedure in NR-U DL.</w:t>
      </w:r>
    </w:p>
    <w:p w:rsidR="00CB77AF" w:rsidRPr="00726811" w:rsidRDefault="00CB77AF" w:rsidP="00CB77AF">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6857F1">
        <w:rPr>
          <w:rFonts w:eastAsiaTheme="minorEastAsia"/>
          <w:b/>
          <w:i/>
          <w:sz w:val="22"/>
          <w:szCs w:val="22"/>
          <w:lang w:eastAsia="ko-KR"/>
        </w:rPr>
        <w:t xml:space="preserve"> 10</w:t>
      </w:r>
      <w:r w:rsidRPr="00726811">
        <w:rPr>
          <w:rFonts w:eastAsiaTheme="minorEastAsia" w:hint="eastAsia"/>
          <w:b/>
          <w:i/>
          <w:sz w:val="22"/>
          <w:szCs w:val="22"/>
          <w:lang w:eastAsia="ko-KR"/>
        </w:rPr>
        <w:t>: In the perspective of a UE,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to meet the </w:t>
      </w:r>
      <w:r w:rsidRPr="00726811">
        <w:rPr>
          <w:rFonts w:eastAsiaTheme="minorEastAsia"/>
          <w:b/>
          <w:i/>
          <w:sz w:val="22"/>
          <w:szCs w:val="22"/>
          <w:lang w:eastAsia="ko-KR"/>
        </w:rPr>
        <w:t>condition</w:t>
      </w:r>
      <w:r w:rsidRPr="00726811">
        <w:rPr>
          <w:rFonts w:eastAsiaTheme="minorEastAsia" w:hint="eastAsia"/>
          <w:b/>
          <w:i/>
          <w:sz w:val="22"/>
          <w:szCs w:val="22"/>
          <w:lang w:eastAsia="ko-KR"/>
        </w:rPr>
        <w:t xml:space="preserve"> for </w:t>
      </w:r>
      <w:r w:rsidRPr="00726811">
        <w:rPr>
          <w:rFonts w:eastAsiaTheme="minorEastAsia"/>
          <w:b/>
          <w:i/>
          <w:sz w:val="22"/>
          <w:szCs w:val="22"/>
          <w:lang w:eastAsia="ko-KR"/>
        </w:rPr>
        <w:t xml:space="preserve">using Type 2A channel access procedure as in NR-U DL </w:t>
      </w:r>
      <w:r w:rsidRPr="00726811">
        <w:rPr>
          <w:rFonts w:eastAsiaTheme="minorEastAsia" w:hint="eastAsia"/>
          <w:b/>
          <w:i/>
          <w:sz w:val="22"/>
          <w:szCs w:val="22"/>
          <w:lang w:eastAsia="ko-KR"/>
        </w:rPr>
        <w:t>is given by</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8 for 15kHz SCS</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hint="eastAsia"/>
          <w:b/>
          <w:i/>
          <w:sz w:val="22"/>
          <w:szCs w:val="22"/>
          <w:lang w:eastAsia="ko-KR"/>
        </w:rPr>
        <w:t>16 for 30kHz SCS</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32 for 60kHz SCS</w:t>
      </w:r>
    </w:p>
    <w:p w:rsidR="00CB77AF" w:rsidRPr="00726811" w:rsidRDefault="00CB77AF" w:rsidP="00CB77AF">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sidR="006857F1">
        <w:rPr>
          <w:rFonts w:eastAsiaTheme="minorEastAsia"/>
          <w:b/>
          <w:i/>
          <w:sz w:val="22"/>
          <w:szCs w:val="22"/>
          <w:lang w:eastAsia="ko-KR"/>
        </w:rPr>
        <w:t xml:space="preserve"> 11</w:t>
      </w:r>
      <w:r w:rsidRPr="00726811">
        <w:rPr>
          <w:rFonts w:eastAsiaTheme="minorEastAsia" w:hint="eastAsia"/>
          <w:b/>
          <w:i/>
          <w:sz w:val="22"/>
          <w:szCs w:val="22"/>
          <w:lang w:eastAsia="ko-KR"/>
        </w:rPr>
        <w:t xml:space="preserve">: In the perspective of </w:t>
      </w:r>
      <w:r w:rsidRPr="00726811">
        <w:rPr>
          <w:rFonts w:eastAsiaTheme="minorEastAsia"/>
          <w:b/>
          <w:i/>
          <w:sz w:val="22"/>
          <w:szCs w:val="22"/>
          <w:lang w:eastAsia="ko-KR"/>
        </w:rPr>
        <w:t>SL system</w:t>
      </w:r>
      <w:r w:rsidRPr="00726811">
        <w:rPr>
          <w:rFonts w:eastAsiaTheme="minorEastAsia" w:hint="eastAsia"/>
          <w:b/>
          <w:i/>
          <w:sz w:val="22"/>
          <w:szCs w:val="22"/>
          <w:lang w:eastAsia="ko-KR"/>
        </w:rPr>
        <w:t>,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w:t>
      </w:r>
      <w:r w:rsidRPr="00726811">
        <w:rPr>
          <w:rFonts w:eastAsiaTheme="minorEastAsia"/>
          <w:b/>
          <w:i/>
          <w:sz w:val="22"/>
          <w:szCs w:val="22"/>
          <w:lang w:eastAsia="ko-KR"/>
        </w:rPr>
        <w:t xml:space="preserve">for a single S-SSB time allocation (e.g., sl-SSB-TimeAllocatoin1, sl-SSB-TimeAllocatoin2, sl-SSB-TimeAllocatoin3) </w:t>
      </w:r>
      <w:r w:rsidRPr="00726811">
        <w:rPr>
          <w:rFonts w:eastAsiaTheme="minorEastAsia" w:hint="eastAsia"/>
          <w:b/>
          <w:i/>
          <w:sz w:val="22"/>
          <w:szCs w:val="22"/>
          <w:lang w:eastAsia="ko-KR"/>
        </w:rPr>
        <w:t xml:space="preserve">to meet the </w:t>
      </w:r>
      <w:r w:rsidRPr="00726811">
        <w:rPr>
          <w:rFonts w:eastAsiaTheme="minorEastAsia"/>
          <w:b/>
          <w:i/>
          <w:sz w:val="22"/>
          <w:szCs w:val="22"/>
          <w:lang w:eastAsia="ko-KR"/>
        </w:rPr>
        <w:t>condition</w:t>
      </w:r>
      <w:r w:rsidRPr="00726811">
        <w:rPr>
          <w:rFonts w:eastAsiaTheme="minorEastAsia" w:hint="eastAsia"/>
          <w:b/>
          <w:i/>
          <w:sz w:val="22"/>
          <w:szCs w:val="22"/>
          <w:lang w:eastAsia="ko-KR"/>
        </w:rPr>
        <w:t xml:space="preserve"> for </w:t>
      </w:r>
      <w:r w:rsidRPr="00726811">
        <w:rPr>
          <w:rFonts w:eastAsiaTheme="minorEastAsia"/>
          <w:b/>
          <w:i/>
          <w:sz w:val="22"/>
          <w:szCs w:val="22"/>
          <w:lang w:eastAsia="ko-KR"/>
        </w:rPr>
        <w:t>using Type 2A channel access procedure as in NR-U DL</w:t>
      </w:r>
      <w:r w:rsidRPr="00726811">
        <w:rPr>
          <w:rFonts w:eastAsiaTheme="minorEastAsia" w:hint="eastAsia"/>
          <w:b/>
          <w:i/>
          <w:sz w:val="22"/>
          <w:szCs w:val="22"/>
          <w:lang w:eastAsia="ko-KR"/>
        </w:rPr>
        <w:t xml:space="preserve"> is given by</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2 or 3 for 15kHz SCS</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5 or 6</w:t>
      </w:r>
      <w:r w:rsidRPr="00726811">
        <w:rPr>
          <w:rFonts w:eastAsiaTheme="minorEastAsia" w:hint="eastAsia"/>
          <w:b/>
          <w:i/>
          <w:sz w:val="22"/>
          <w:szCs w:val="22"/>
          <w:lang w:eastAsia="ko-KR"/>
        </w:rPr>
        <w:t xml:space="preserve"> for 30kHz SCS</w:t>
      </w:r>
    </w:p>
    <w:p w:rsidR="00CB77AF" w:rsidRPr="00726811" w:rsidRDefault="00CB77AF" w:rsidP="00CB77AF">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10 or 11 for 60kHz SCS</w:t>
      </w:r>
    </w:p>
    <w:p w:rsidR="00CB77AF" w:rsidRDefault="006857F1" w:rsidP="006857F1">
      <w:pPr>
        <w:ind w:left="0" w:firstLineChars="250" w:firstLine="550"/>
        <w:rPr>
          <w:rFonts w:eastAsiaTheme="minorEastAsia"/>
          <w:sz w:val="22"/>
          <w:szCs w:val="22"/>
          <w:lang w:eastAsia="ko-KR"/>
        </w:rPr>
      </w:pPr>
      <w:r w:rsidRPr="006857F1">
        <w:rPr>
          <w:rFonts w:eastAsiaTheme="minorEastAsia"/>
          <w:sz w:val="22"/>
          <w:szCs w:val="22"/>
          <w:lang w:eastAsia="ko-KR"/>
        </w:rPr>
        <w:t xml:space="preserve">It is observed that the number of S-SSB transmission(s) for Type 2A channel access procedure is almost similar compared to the short control signaling exemption. </w:t>
      </w:r>
    </w:p>
    <w:p w:rsidR="007079C7" w:rsidRDefault="00543820" w:rsidP="006857F1">
      <w:pPr>
        <w:ind w:left="0" w:firstLineChars="250" w:firstLine="550"/>
        <w:rPr>
          <w:rFonts w:eastAsiaTheme="minorEastAsia"/>
          <w:sz w:val="22"/>
          <w:szCs w:val="22"/>
          <w:lang w:eastAsia="ko-KR"/>
        </w:rPr>
      </w:pPr>
      <w:r>
        <w:rPr>
          <w:rFonts w:eastAsiaTheme="minorEastAsia"/>
          <w:sz w:val="22"/>
          <w:szCs w:val="22"/>
          <w:lang w:eastAsia="ko-KR"/>
        </w:rPr>
        <w:lastRenderedPageBreak/>
        <w:t xml:space="preserve">In this contribution, for simplicity, we only check the requirements for the case when only S-SSB transmission is applied or the case when only PSFCH transmission is applied. However, if we consider short control signaling exemption or Type 2A channel access procedure condition is applied to both S-SSB and PSFCH transmissions, it would be necessary to check the total durations of both S-SSB transmission(s) and PSFCH transmission(s) to check whether the requirements are fulfilled or not. In this case, the number of transmissions of each SL channel/signal would need to be further reduced. It will limit the SL communication coverage and/or the gain achievable from SL HARQ process. </w:t>
      </w:r>
    </w:p>
    <w:p w:rsidR="00726811" w:rsidRPr="00726811" w:rsidRDefault="00726811" w:rsidP="00726811">
      <w:pPr>
        <w:ind w:left="0" w:firstLine="0"/>
        <w:rPr>
          <w:rFonts w:eastAsiaTheme="minorEastAsia"/>
          <w:b/>
          <w:i/>
          <w:sz w:val="22"/>
          <w:szCs w:val="22"/>
          <w:lang w:eastAsia="ko-KR"/>
        </w:rPr>
      </w:pPr>
      <w:r w:rsidRPr="00726811">
        <w:rPr>
          <w:rFonts w:eastAsiaTheme="minorEastAsia" w:hint="eastAsia"/>
          <w:b/>
          <w:i/>
          <w:sz w:val="22"/>
          <w:szCs w:val="22"/>
          <w:lang w:eastAsia="ko-KR"/>
        </w:rPr>
        <w:t>O</w:t>
      </w:r>
      <w:r w:rsidRPr="00726811">
        <w:rPr>
          <w:rFonts w:eastAsiaTheme="minorEastAsia"/>
          <w:b/>
          <w:i/>
          <w:sz w:val="22"/>
          <w:szCs w:val="22"/>
          <w:lang w:eastAsia="ko-KR"/>
        </w:rPr>
        <w:t>bservation</w:t>
      </w:r>
      <w:r w:rsidR="00543820">
        <w:rPr>
          <w:rFonts w:eastAsiaTheme="minorEastAsia"/>
          <w:b/>
          <w:i/>
          <w:sz w:val="22"/>
          <w:szCs w:val="22"/>
          <w:lang w:eastAsia="ko-KR"/>
        </w:rPr>
        <w:t xml:space="preserve"> 12</w:t>
      </w:r>
      <w:r w:rsidRPr="00726811">
        <w:rPr>
          <w:rFonts w:eastAsiaTheme="minorEastAsia"/>
          <w:b/>
          <w:i/>
          <w:sz w:val="22"/>
          <w:szCs w:val="22"/>
          <w:lang w:eastAsia="ko-KR"/>
        </w:rPr>
        <w:t>: If short control signaling exemption is applied to both S-SSB and PSFCH transmission(s), the requirements need</w:t>
      </w:r>
      <w:r w:rsidR="00610D23">
        <w:rPr>
          <w:rFonts w:eastAsiaTheme="minorEastAsia"/>
          <w:b/>
          <w:i/>
          <w:sz w:val="22"/>
          <w:szCs w:val="22"/>
          <w:lang w:eastAsia="ko-KR"/>
        </w:rPr>
        <w:t xml:space="preserve">s to be fulfilled considering the total duration </w:t>
      </w:r>
      <w:r w:rsidRPr="00726811">
        <w:rPr>
          <w:rFonts w:eastAsiaTheme="minorEastAsia"/>
          <w:b/>
          <w:i/>
          <w:sz w:val="22"/>
          <w:szCs w:val="22"/>
          <w:lang w:eastAsia="ko-KR"/>
        </w:rPr>
        <w:t xml:space="preserve">of </w:t>
      </w:r>
      <w:r w:rsidR="00610D23">
        <w:rPr>
          <w:rFonts w:eastAsiaTheme="minorEastAsia"/>
          <w:b/>
          <w:i/>
          <w:sz w:val="22"/>
          <w:szCs w:val="22"/>
          <w:lang w:eastAsia="ko-KR"/>
        </w:rPr>
        <w:t>both</w:t>
      </w:r>
      <w:r w:rsidRPr="00726811">
        <w:rPr>
          <w:rFonts w:eastAsiaTheme="minorEastAsia"/>
          <w:b/>
          <w:i/>
          <w:sz w:val="22"/>
          <w:szCs w:val="22"/>
          <w:lang w:eastAsia="ko-KR"/>
        </w:rPr>
        <w:t xml:space="preserve"> S-SSB transmission(s) and PSFCH transmission(s). </w:t>
      </w:r>
    </w:p>
    <w:p w:rsidR="00726811" w:rsidRPr="00726811" w:rsidRDefault="00726811" w:rsidP="00726811">
      <w:pPr>
        <w:ind w:left="0" w:firstLine="0"/>
        <w:rPr>
          <w:rFonts w:eastAsiaTheme="minorEastAsia"/>
          <w:b/>
          <w:i/>
          <w:sz w:val="22"/>
          <w:szCs w:val="22"/>
          <w:lang w:eastAsia="ko-KR"/>
        </w:rPr>
      </w:pPr>
      <w:r w:rsidRPr="00726811">
        <w:rPr>
          <w:rFonts w:eastAsiaTheme="minorEastAsia"/>
          <w:b/>
          <w:i/>
          <w:sz w:val="22"/>
          <w:szCs w:val="22"/>
          <w:lang w:eastAsia="ko-KR"/>
        </w:rPr>
        <w:t>Proposal</w:t>
      </w:r>
      <w:r w:rsidR="00206793">
        <w:rPr>
          <w:rFonts w:eastAsiaTheme="minorEastAsia"/>
          <w:b/>
          <w:i/>
          <w:sz w:val="22"/>
          <w:szCs w:val="22"/>
          <w:lang w:eastAsia="ko-KR"/>
        </w:rPr>
        <w:t xml:space="preserve"> 8</w:t>
      </w:r>
      <w:r w:rsidRPr="00726811">
        <w:rPr>
          <w:rFonts w:eastAsiaTheme="minorEastAsia"/>
          <w:b/>
          <w:i/>
          <w:sz w:val="22"/>
          <w:szCs w:val="22"/>
          <w:lang w:eastAsia="ko-KR"/>
        </w:rPr>
        <w:t xml:space="preserve">: RAN1 prioritizes short control signaling exemption </w:t>
      </w:r>
      <w:r w:rsidR="00206793">
        <w:rPr>
          <w:rFonts w:eastAsiaTheme="minorEastAsia"/>
          <w:b/>
          <w:i/>
          <w:sz w:val="22"/>
          <w:szCs w:val="22"/>
          <w:lang w:eastAsia="ko-KR"/>
        </w:rPr>
        <w:t xml:space="preserve">or </w:t>
      </w:r>
      <w:r w:rsidR="00610D23">
        <w:rPr>
          <w:rFonts w:eastAsiaTheme="minorEastAsia"/>
          <w:b/>
          <w:i/>
          <w:sz w:val="22"/>
          <w:szCs w:val="22"/>
          <w:lang w:eastAsia="ko-KR"/>
        </w:rPr>
        <w:t>conditions</w:t>
      </w:r>
      <w:r w:rsidR="00206793">
        <w:rPr>
          <w:rFonts w:eastAsiaTheme="minorEastAsia"/>
          <w:b/>
          <w:i/>
          <w:sz w:val="22"/>
          <w:szCs w:val="22"/>
          <w:lang w:eastAsia="ko-KR"/>
        </w:rPr>
        <w:t xml:space="preserve"> for applying Type 2A channel access procedure </w:t>
      </w:r>
      <w:r w:rsidRPr="00726811">
        <w:rPr>
          <w:rFonts w:eastAsiaTheme="minorEastAsia"/>
          <w:b/>
          <w:i/>
          <w:sz w:val="22"/>
          <w:szCs w:val="22"/>
          <w:lang w:eastAsia="ko-KR"/>
        </w:rPr>
        <w:t xml:space="preserve">at least for </w:t>
      </w:r>
      <w:r w:rsidR="00206793">
        <w:rPr>
          <w:rFonts w:eastAsiaTheme="minorEastAsia"/>
          <w:b/>
          <w:i/>
          <w:sz w:val="22"/>
          <w:szCs w:val="22"/>
          <w:lang w:eastAsia="ko-KR"/>
        </w:rPr>
        <w:t>S-SSB</w:t>
      </w:r>
      <w:r w:rsidRPr="00726811">
        <w:rPr>
          <w:rFonts w:eastAsiaTheme="minorEastAsia"/>
          <w:b/>
          <w:i/>
          <w:sz w:val="22"/>
          <w:szCs w:val="22"/>
          <w:lang w:eastAsia="ko-KR"/>
        </w:rPr>
        <w:t xml:space="preserve"> transmission(s). </w:t>
      </w:r>
    </w:p>
    <w:p w:rsidR="007B70C3" w:rsidRDefault="007B70C3" w:rsidP="00177B06">
      <w:pPr>
        <w:pStyle w:val="LGTdoc"/>
        <w:spacing w:before="100" w:beforeAutospacing="1" w:after="180" w:afterAutospacing="1"/>
        <w:ind w:left="0" w:firstLine="0"/>
        <w:rPr>
          <w:b/>
          <w:szCs w:val="22"/>
          <w:lang w:eastAsia="ko-KR"/>
        </w:rPr>
      </w:pPr>
    </w:p>
    <w:p w:rsidR="00FD5AB7" w:rsidRDefault="00FD5AB7" w:rsidP="00FD5AB7">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Semi-static channel occupancy</w:t>
      </w:r>
    </w:p>
    <w:p w:rsidR="00177B06" w:rsidRPr="005304DF" w:rsidRDefault="00177B06" w:rsidP="00FD5AB7">
      <w:pPr>
        <w:ind w:left="0" w:firstLine="0"/>
        <w:rPr>
          <w:rFonts w:eastAsiaTheme="minorEastAsia"/>
          <w:sz w:val="22"/>
          <w:lang w:eastAsia="ko-KR"/>
        </w:rPr>
      </w:pPr>
      <w:r w:rsidRPr="005304DF">
        <w:rPr>
          <w:rFonts w:eastAsiaTheme="minorEastAsia" w:hint="eastAsia"/>
          <w:sz w:val="22"/>
          <w:lang w:eastAsia="ko-KR"/>
        </w:rPr>
        <w:t xml:space="preserve">In NR-U, </w:t>
      </w:r>
      <w:r w:rsidRPr="005304DF">
        <w:rPr>
          <w:rFonts w:eastAsiaTheme="minorEastAsia"/>
          <w:sz w:val="22"/>
          <w:lang w:eastAsia="ko-KR"/>
        </w:rPr>
        <w:t xml:space="preserve">when the absence of any other RAT sharing the channel is guaranteed on long term basis, the form of the COT duration could be fixed-frame period (FFP). In this case, once gNB or UE accesses the channel, the TX node can occupy the channel during the associated FFP. Meanwhile, in NR-U, both DL and UL transmission resources can be controlled by gNB. On the other hand, in case of SL Mode 2 resource (re)selection procedure, some SL transmission resource could be out of gNB’s control. </w:t>
      </w:r>
      <w:r>
        <w:rPr>
          <w:rFonts w:eastAsiaTheme="minorEastAsia"/>
          <w:sz w:val="22"/>
          <w:lang w:eastAsia="ko-KR"/>
        </w:rPr>
        <w:t xml:space="preserve">For instance, it would be possible that DL or UL transmission scheduled by gNB can collide with SL transmission due to simplified channel sensing operation. </w:t>
      </w:r>
      <w:r w:rsidRPr="005304DF">
        <w:rPr>
          <w:rFonts w:eastAsiaTheme="minorEastAsia"/>
          <w:sz w:val="22"/>
          <w:lang w:eastAsia="ko-KR"/>
        </w:rPr>
        <w:t xml:space="preserve">In this case, it would be necessary to discuss when the semi-static COT duration could be used. </w:t>
      </w:r>
    </w:p>
    <w:p w:rsidR="00177B06" w:rsidRDefault="00177B06" w:rsidP="00177B06">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Pr>
          <w:rFonts w:eastAsiaTheme="minorEastAsia"/>
          <w:b/>
          <w:i/>
          <w:sz w:val="22"/>
          <w:lang w:eastAsia="ko-KR"/>
        </w:rPr>
        <w:t>1</w:t>
      </w:r>
      <w:r w:rsidR="004C1888">
        <w:rPr>
          <w:rFonts w:eastAsiaTheme="minorEastAsia"/>
          <w:b/>
          <w:i/>
          <w:sz w:val="22"/>
          <w:lang w:eastAsia="ko-KR"/>
        </w:rPr>
        <w:t>3</w:t>
      </w:r>
      <w:r w:rsidRPr="00412E3A">
        <w:rPr>
          <w:rFonts w:eastAsiaTheme="minorEastAsia"/>
          <w:b/>
          <w:i/>
          <w:sz w:val="22"/>
          <w:lang w:eastAsia="ko-KR"/>
        </w:rPr>
        <w:t xml:space="preserve">: </w:t>
      </w:r>
      <w:r>
        <w:rPr>
          <w:rFonts w:eastAsiaTheme="minorEastAsia"/>
          <w:b/>
          <w:i/>
          <w:sz w:val="22"/>
          <w:lang w:eastAsia="ko-KR"/>
        </w:rPr>
        <w:t>For semi-static COT sharing, one or more of following scenarios could be considered:</w:t>
      </w:r>
    </w:p>
    <w:p w:rsidR="00177B06" w:rsidRPr="005304DF" w:rsidRDefault="00177B06" w:rsidP="00177B06">
      <w:pPr>
        <w:pStyle w:val="a5"/>
        <w:numPr>
          <w:ilvl w:val="0"/>
          <w:numId w:val="39"/>
        </w:numPr>
        <w:ind w:leftChars="0"/>
        <w:rPr>
          <w:b/>
          <w:i/>
          <w:sz w:val="22"/>
          <w:szCs w:val="22"/>
          <w:lang w:eastAsia="ko-KR"/>
        </w:rPr>
      </w:pPr>
      <w:r>
        <w:rPr>
          <w:rFonts w:eastAsiaTheme="minorEastAsia"/>
          <w:b/>
          <w:i/>
          <w:sz w:val="22"/>
          <w:szCs w:val="22"/>
          <w:lang w:eastAsia="ko-KR"/>
        </w:rPr>
        <w:t>Scenario 1: T</w:t>
      </w:r>
      <w:r w:rsidRPr="005304DF">
        <w:rPr>
          <w:rFonts w:eastAsiaTheme="minorEastAsia"/>
          <w:b/>
          <w:i/>
          <w:sz w:val="22"/>
          <w:szCs w:val="22"/>
          <w:lang w:eastAsia="ko-KR"/>
        </w:rPr>
        <w:t>he absence of any other technology sharing the channel can be guaranteed on a long term basis (e.g. by level of regulation)</w:t>
      </w:r>
    </w:p>
    <w:p w:rsidR="00177B06" w:rsidRPr="00B85634" w:rsidRDefault="00177B06" w:rsidP="00177B06">
      <w:pPr>
        <w:pStyle w:val="a5"/>
        <w:numPr>
          <w:ilvl w:val="0"/>
          <w:numId w:val="39"/>
        </w:numPr>
        <w:ind w:leftChars="0"/>
        <w:rPr>
          <w:b/>
          <w:i/>
          <w:sz w:val="22"/>
          <w:szCs w:val="22"/>
          <w:lang w:eastAsia="ko-KR"/>
        </w:rPr>
      </w:pPr>
      <w:r>
        <w:rPr>
          <w:rFonts w:eastAsiaTheme="minorEastAsia"/>
          <w:b/>
          <w:i/>
          <w:sz w:val="22"/>
          <w:szCs w:val="22"/>
          <w:lang w:eastAsia="ko-KR"/>
        </w:rPr>
        <w:t>Scenario 2: T</w:t>
      </w:r>
      <w:r w:rsidRPr="005304DF">
        <w:rPr>
          <w:rFonts w:eastAsiaTheme="minorEastAsia"/>
          <w:b/>
          <w:i/>
          <w:sz w:val="22"/>
          <w:szCs w:val="22"/>
          <w:lang w:eastAsia="ko-KR"/>
        </w:rPr>
        <w:t xml:space="preserve">he absence of </w:t>
      </w:r>
      <w:r>
        <w:rPr>
          <w:rFonts w:eastAsiaTheme="minorEastAsia"/>
          <w:b/>
          <w:i/>
          <w:sz w:val="22"/>
          <w:szCs w:val="22"/>
          <w:lang w:eastAsia="ko-KR"/>
        </w:rPr>
        <w:t>certain link(s)</w:t>
      </w:r>
      <w:r w:rsidRPr="005304DF">
        <w:rPr>
          <w:rFonts w:eastAsiaTheme="minorEastAsia"/>
          <w:b/>
          <w:i/>
          <w:sz w:val="22"/>
          <w:szCs w:val="22"/>
          <w:lang w:eastAsia="ko-KR"/>
        </w:rPr>
        <w:t xml:space="preserve"> sharing the channel can be guaranteed on a long term basis</w:t>
      </w:r>
    </w:p>
    <w:p w:rsidR="00177B06" w:rsidRPr="00013FB4" w:rsidRDefault="00177B06" w:rsidP="00177B06">
      <w:pPr>
        <w:pStyle w:val="a5"/>
        <w:numPr>
          <w:ilvl w:val="0"/>
          <w:numId w:val="39"/>
        </w:numPr>
        <w:ind w:leftChars="0"/>
        <w:rPr>
          <w:b/>
          <w:i/>
          <w:sz w:val="22"/>
          <w:szCs w:val="22"/>
          <w:lang w:eastAsia="ko-KR"/>
        </w:rPr>
      </w:pPr>
      <w:r>
        <w:rPr>
          <w:rFonts w:eastAsiaTheme="minorEastAsia"/>
          <w:b/>
          <w:i/>
          <w:sz w:val="22"/>
          <w:szCs w:val="22"/>
          <w:lang w:eastAsia="ko-KR"/>
        </w:rPr>
        <w:t>Scenario 3: T</w:t>
      </w:r>
      <w:r w:rsidRPr="005304DF">
        <w:rPr>
          <w:rFonts w:eastAsiaTheme="minorEastAsia"/>
          <w:b/>
          <w:i/>
          <w:sz w:val="22"/>
          <w:szCs w:val="22"/>
          <w:lang w:eastAsia="ko-KR"/>
        </w:rPr>
        <w:t>he absence of</w:t>
      </w:r>
      <w:r>
        <w:rPr>
          <w:rFonts w:eastAsiaTheme="minorEastAsia"/>
          <w:b/>
          <w:i/>
          <w:sz w:val="22"/>
          <w:szCs w:val="22"/>
          <w:lang w:eastAsia="ko-KR"/>
        </w:rPr>
        <w:t xml:space="preserve"> UE with SL Mode 2 resource (re)selection procedure sharing the </w:t>
      </w:r>
      <w:r w:rsidRPr="005304DF">
        <w:rPr>
          <w:rFonts w:eastAsiaTheme="minorEastAsia"/>
          <w:b/>
          <w:i/>
          <w:sz w:val="22"/>
          <w:szCs w:val="22"/>
          <w:lang w:eastAsia="ko-KR"/>
        </w:rPr>
        <w:t>channel can be guaranteed on a long term basis</w:t>
      </w:r>
    </w:p>
    <w:p w:rsidR="00177B06" w:rsidRDefault="00177B06" w:rsidP="00177B06">
      <w:pPr>
        <w:ind w:left="0" w:firstLineChars="250" w:firstLine="550"/>
        <w:rPr>
          <w:rFonts w:eastAsiaTheme="minorEastAsia"/>
          <w:sz w:val="22"/>
          <w:lang w:eastAsia="ko-KR"/>
        </w:rPr>
      </w:pPr>
      <w:r w:rsidRPr="005304DF">
        <w:rPr>
          <w:rFonts w:eastAsiaTheme="minorEastAsia" w:hint="eastAsia"/>
          <w:sz w:val="22"/>
          <w:lang w:eastAsia="ko-KR"/>
        </w:rPr>
        <w:t xml:space="preserve">In NR-U, </w:t>
      </w:r>
      <w:r>
        <w:rPr>
          <w:rFonts w:eastAsiaTheme="minorEastAsia"/>
          <w:sz w:val="22"/>
          <w:lang w:eastAsia="ko-KR"/>
        </w:rPr>
        <w:t xml:space="preserve">UE can be provided with the FFP (fixed-frame period) configuration via SIB1 or dedicated RRC signaling. In SL, UE-specific parameters can be realized by PC5-RRC signaling, and this PC5-RRC signaling and connection needs unicast session. Considering groupcast and broadcast transmission and the case when unicast session is not set, it would be necessary to support at least that FFP for SL transmission is provided by a (pre)configuration. </w:t>
      </w:r>
    </w:p>
    <w:p w:rsidR="00177B06" w:rsidRDefault="00177B06" w:rsidP="00177B06">
      <w:pPr>
        <w:ind w:left="0" w:firstLine="0"/>
        <w:rPr>
          <w:rFonts w:eastAsiaTheme="minorEastAsia"/>
          <w:b/>
          <w:i/>
          <w:sz w:val="22"/>
          <w:lang w:eastAsia="ko-KR"/>
        </w:rPr>
      </w:pPr>
      <w:r w:rsidRPr="00412E3A">
        <w:rPr>
          <w:rFonts w:eastAsiaTheme="minorEastAsia"/>
          <w:b/>
          <w:i/>
          <w:sz w:val="22"/>
          <w:lang w:eastAsia="ko-KR"/>
        </w:rPr>
        <w:lastRenderedPageBreak/>
        <w:t xml:space="preserve">Proposal </w:t>
      </w:r>
      <w:r w:rsidR="004C1888">
        <w:rPr>
          <w:rFonts w:eastAsiaTheme="minorEastAsia"/>
          <w:b/>
          <w:i/>
          <w:sz w:val="22"/>
          <w:lang w:eastAsia="ko-KR"/>
        </w:rPr>
        <w:t>9</w:t>
      </w:r>
      <w:r w:rsidRPr="00412E3A">
        <w:rPr>
          <w:rFonts w:eastAsiaTheme="minorEastAsia"/>
          <w:b/>
          <w:i/>
          <w:sz w:val="22"/>
          <w:lang w:eastAsia="ko-KR"/>
        </w:rPr>
        <w:t xml:space="preserve">: </w:t>
      </w:r>
      <w:r w:rsidRPr="000E6B2C">
        <w:rPr>
          <w:rFonts w:eastAsiaTheme="minorEastAsia"/>
          <w:b/>
          <w:i/>
          <w:sz w:val="22"/>
          <w:lang w:eastAsia="ko-KR"/>
        </w:rPr>
        <w:t>For semi-static COT sharing, it is necessary to investigate how to set FFP (fixed frame period) and what is the granularity of configuration for FFP</w:t>
      </w:r>
      <w:r w:rsidR="009F61D5">
        <w:rPr>
          <w:rFonts w:eastAsiaTheme="minorEastAsia"/>
          <w:b/>
          <w:i/>
          <w:sz w:val="22"/>
          <w:lang w:eastAsia="ko-KR"/>
        </w:rPr>
        <w:t>.</w:t>
      </w:r>
    </w:p>
    <w:p w:rsidR="00177B06" w:rsidRDefault="00177B06"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Aspects of Mode 2 resource selection procedure</w:t>
      </w:r>
    </w:p>
    <w:p w:rsidR="00A8781B" w:rsidRDefault="00230453" w:rsidP="000B5B96">
      <w:pPr>
        <w:ind w:left="0" w:firstLine="0"/>
        <w:rPr>
          <w:rFonts w:eastAsiaTheme="minorEastAsia"/>
          <w:sz w:val="22"/>
          <w:lang w:eastAsia="ko-KR"/>
        </w:rPr>
      </w:pPr>
      <w:r w:rsidRPr="00AB06CB">
        <w:rPr>
          <w:rFonts w:eastAsiaTheme="minorEastAsia"/>
          <w:sz w:val="22"/>
          <w:lang w:eastAsia="ko-KR"/>
        </w:rPr>
        <w:t xml:space="preserve">When the channel sensing procedure is further considered, it would be necessary to check whether or how to modify the SL resource (re)selection procedure. To be specific, it would be necessary to determine whether the channel sensing procedure will be performed before or after performing SL resource (re)selection procedure. </w:t>
      </w:r>
    </w:p>
    <w:p w:rsidR="0048252D" w:rsidRDefault="0002555B" w:rsidP="0002555B">
      <w:pPr>
        <w:ind w:left="0" w:firstLineChars="250" w:firstLine="550"/>
        <w:rPr>
          <w:rFonts w:eastAsiaTheme="minorEastAsia"/>
          <w:sz w:val="22"/>
          <w:lang w:eastAsia="ko-KR"/>
        </w:rPr>
      </w:pPr>
      <w:r>
        <w:rPr>
          <w:rFonts w:eastAsiaTheme="minorEastAsia" w:hint="eastAsia"/>
          <w:sz w:val="22"/>
          <w:lang w:eastAsia="ko-KR"/>
        </w:rPr>
        <w:t xml:space="preserve">For Type 1 channel access procedure, </w:t>
      </w:r>
      <w:r>
        <w:rPr>
          <w:rFonts w:eastAsiaTheme="minorEastAsia"/>
          <w:sz w:val="22"/>
          <w:lang w:eastAsia="ko-KR"/>
        </w:rPr>
        <w:t xml:space="preserve">UE may need to know CAPC value to decide contention window size, and the CAPC value would be related to data packet or TB which the UE will transmit. In this case, at least when data packet is available at the UE side, the UE can decide whether or not to start Type 1 channel access procedure based on the proper CAPC value. </w:t>
      </w:r>
      <w:r w:rsidR="0015257F">
        <w:rPr>
          <w:rFonts w:eastAsiaTheme="minorEastAsia"/>
          <w:sz w:val="22"/>
          <w:lang w:eastAsia="ko-KR"/>
        </w:rPr>
        <w:t xml:space="preserve">Moreover, according to the agreement, since </w:t>
      </w:r>
      <w:r w:rsidR="0015257F" w:rsidRPr="0015257F">
        <w:rPr>
          <w:rFonts w:eastAsiaTheme="minorEastAsia"/>
          <w:sz w:val="22"/>
          <w:lang w:eastAsia="ko-KR"/>
        </w:rPr>
        <w:t>SL UE performs Type 1 or one of the Type 2 LBTs before SL transmission using the selected and/or reserved resources</w:t>
      </w:r>
      <w:r w:rsidR="0015257F">
        <w:rPr>
          <w:rFonts w:eastAsiaTheme="minorEastAsia"/>
          <w:sz w:val="22"/>
          <w:lang w:eastAsia="ko-KR"/>
        </w:rPr>
        <w:t xml:space="preserve">, the UE can decide whether or not to start the LBT procedure after the UE decide its PSSCH transmission resources. </w:t>
      </w:r>
    </w:p>
    <w:p w:rsidR="0002555B" w:rsidRPr="0002555B" w:rsidRDefault="0002555B" w:rsidP="0002555B">
      <w:pPr>
        <w:ind w:left="0" w:firstLine="0"/>
        <w:rPr>
          <w:rFonts w:eastAsiaTheme="minorEastAsia"/>
          <w:b/>
          <w:i/>
          <w:sz w:val="22"/>
          <w:szCs w:val="22"/>
          <w:lang w:eastAsia="ko-KR"/>
        </w:rPr>
      </w:pPr>
      <w:r w:rsidRPr="0002555B">
        <w:rPr>
          <w:rFonts w:eastAsiaTheme="minorEastAsia" w:hint="eastAsia"/>
          <w:b/>
          <w:i/>
          <w:sz w:val="22"/>
          <w:szCs w:val="22"/>
          <w:lang w:eastAsia="ko-KR"/>
        </w:rPr>
        <w:t>Observation</w:t>
      </w:r>
      <w:r>
        <w:rPr>
          <w:rFonts w:eastAsiaTheme="minorEastAsia"/>
          <w:b/>
          <w:i/>
          <w:sz w:val="22"/>
          <w:szCs w:val="22"/>
          <w:lang w:eastAsia="ko-KR"/>
        </w:rPr>
        <w:t xml:space="preserve"> 14</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02555B" w:rsidRPr="0002555B" w:rsidRDefault="0002555B" w:rsidP="0002555B">
      <w:pPr>
        <w:ind w:left="0" w:firstLine="0"/>
        <w:rPr>
          <w:rFonts w:eastAsiaTheme="minorEastAsia"/>
          <w:b/>
          <w:i/>
          <w:sz w:val="22"/>
          <w:szCs w:val="22"/>
          <w:lang w:eastAsia="ko-KR"/>
        </w:rPr>
      </w:pPr>
      <w:r w:rsidRPr="0002555B">
        <w:rPr>
          <w:rFonts w:eastAsiaTheme="minorEastAsia"/>
          <w:b/>
          <w:i/>
          <w:sz w:val="22"/>
          <w:szCs w:val="22"/>
          <w:lang w:eastAsia="ko-KR"/>
        </w:rPr>
        <w:t>Proposal</w:t>
      </w:r>
      <w:r>
        <w:rPr>
          <w:rFonts w:eastAsiaTheme="minorEastAsia"/>
          <w:b/>
          <w:i/>
          <w:sz w:val="22"/>
          <w:szCs w:val="22"/>
          <w:lang w:eastAsia="ko-KR"/>
        </w:rPr>
        <w:t xml:space="preserve"> 10</w:t>
      </w:r>
      <w:r w:rsidRPr="0002555B">
        <w:rPr>
          <w:rFonts w:eastAsiaTheme="minorEastAsia" w:hint="eastAsia"/>
          <w:b/>
          <w:i/>
          <w:sz w:val="22"/>
          <w:szCs w:val="22"/>
          <w:lang w:eastAsia="ko-KR"/>
        </w:rPr>
        <w:t xml:space="preserve">: UE </w:t>
      </w:r>
      <w:r w:rsidRPr="0002555B">
        <w:rPr>
          <w:rFonts w:eastAsiaTheme="minorEastAsia"/>
          <w:b/>
          <w:i/>
          <w:sz w:val="22"/>
          <w:szCs w:val="22"/>
          <w:lang w:eastAsia="ko-KR"/>
        </w:rPr>
        <w:t xml:space="preserve">can attempt to access channel </w:t>
      </w:r>
      <w:r w:rsidR="00FB5917">
        <w:rPr>
          <w:rFonts w:eastAsiaTheme="minorEastAsia"/>
          <w:b/>
          <w:i/>
          <w:sz w:val="22"/>
          <w:szCs w:val="22"/>
          <w:lang w:eastAsia="ko-KR"/>
        </w:rPr>
        <w:t xml:space="preserve">according to Type 1 SL channel access procedure </w:t>
      </w:r>
      <w:r w:rsidRPr="0002555B">
        <w:rPr>
          <w:rFonts w:eastAsiaTheme="minorEastAsia"/>
          <w:b/>
          <w:i/>
          <w:sz w:val="22"/>
          <w:szCs w:val="22"/>
          <w:lang w:eastAsia="ko-KR"/>
        </w:rPr>
        <w:t xml:space="preserve">after the resource </w:t>
      </w:r>
      <w:r w:rsidR="0015257F">
        <w:rPr>
          <w:rFonts w:eastAsiaTheme="minorEastAsia"/>
          <w:b/>
          <w:i/>
          <w:sz w:val="22"/>
          <w:szCs w:val="22"/>
          <w:lang w:eastAsia="ko-KR"/>
        </w:rPr>
        <w:t>(re)</w:t>
      </w:r>
      <w:r w:rsidRPr="0002555B">
        <w:rPr>
          <w:rFonts w:eastAsiaTheme="minorEastAsia"/>
          <w:b/>
          <w:i/>
          <w:sz w:val="22"/>
          <w:szCs w:val="22"/>
          <w:lang w:eastAsia="ko-KR"/>
        </w:rPr>
        <w:t xml:space="preserve">selection procedure is triggered at the UE side. </w:t>
      </w:r>
    </w:p>
    <w:p w:rsidR="0002555B" w:rsidRDefault="005445A5" w:rsidP="005445A5">
      <w:pPr>
        <w:ind w:leftChars="18" w:left="36" w:firstLineChars="250" w:firstLine="550"/>
        <w:rPr>
          <w:rFonts w:eastAsiaTheme="minorEastAsia"/>
          <w:sz w:val="22"/>
          <w:lang w:eastAsia="ko-KR"/>
        </w:rPr>
      </w:pPr>
      <w:r>
        <w:rPr>
          <w:rFonts w:eastAsiaTheme="minorEastAsia" w:hint="eastAsia"/>
          <w:sz w:val="22"/>
          <w:lang w:eastAsia="ko-KR"/>
        </w:rPr>
        <w:t>Meanwhile, depending on the contention window size, the total channel sensing duration could be much larger than T_proc,1.</w:t>
      </w:r>
      <w:r>
        <w:rPr>
          <w:rFonts w:eastAsiaTheme="minorEastAsia"/>
          <w:sz w:val="22"/>
          <w:lang w:eastAsia="ko-KR"/>
        </w:rPr>
        <w:t xml:space="preserve"> In this case, the UE </w:t>
      </w:r>
      <w:r w:rsidR="00092482">
        <w:rPr>
          <w:rFonts w:eastAsiaTheme="minorEastAsia"/>
          <w:sz w:val="22"/>
          <w:lang w:eastAsia="ko-KR"/>
        </w:rPr>
        <w:t xml:space="preserve">can </w:t>
      </w:r>
      <w:r>
        <w:rPr>
          <w:rFonts w:eastAsiaTheme="minorEastAsia"/>
          <w:sz w:val="22"/>
          <w:lang w:eastAsia="ko-KR"/>
        </w:rPr>
        <w:t>fail to complete Type 1 channel access procedure before the time location of the selected resources for PSSCH transmission</w:t>
      </w:r>
      <w:r w:rsidR="0057078D">
        <w:rPr>
          <w:rFonts w:eastAsiaTheme="minorEastAsia"/>
          <w:sz w:val="22"/>
          <w:lang w:eastAsia="ko-KR"/>
        </w:rPr>
        <w:t xml:space="preserve"> especially when the time location of the selected resource(s) is closed to the beginning of the resource selection window as shown in Figure 3</w:t>
      </w:r>
      <w:r>
        <w:rPr>
          <w:rFonts w:eastAsiaTheme="minorEastAsia"/>
          <w:sz w:val="22"/>
          <w:lang w:eastAsia="ko-KR"/>
        </w:rPr>
        <w:t xml:space="preserve">. </w:t>
      </w:r>
      <w:r w:rsidR="00B71E2E">
        <w:rPr>
          <w:rFonts w:eastAsiaTheme="minorEastAsia"/>
          <w:sz w:val="22"/>
          <w:lang w:eastAsia="ko-KR"/>
        </w:rPr>
        <w:t xml:space="preserve">To alleviate this problem, it can be considered to delay the earliest time location of the available SL resources to cover the channel sensing duration.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t>Observation</w:t>
      </w:r>
      <w:r>
        <w:rPr>
          <w:rFonts w:eastAsiaTheme="minorEastAsia"/>
          <w:b/>
          <w:i/>
          <w:sz w:val="22"/>
          <w:szCs w:val="22"/>
          <w:lang w:eastAsia="ko-KR"/>
        </w:rPr>
        <w:t xml:space="preserve"> 15</w:t>
      </w:r>
      <w:r w:rsidRPr="00CC199C">
        <w:rPr>
          <w:rFonts w:eastAsiaTheme="minorEastAsia"/>
          <w:b/>
          <w:i/>
          <w:sz w:val="22"/>
          <w:szCs w:val="22"/>
          <w:lang w:eastAsia="ko-KR"/>
        </w:rPr>
        <w:t>: Considering that the channel sensing duration can be larger than T_proc,1, if the first time location of available SL resources close</w:t>
      </w:r>
      <w:r w:rsidR="00327F07">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57078D" w:rsidRPr="005D554C" w:rsidRDefault="005D554C" w:rsidP="00CC199C">
      <w:pPr>
        <w:ind w:left="0" w:firstLine="0"/>
        <w:rPr>
          <w:rFonts w:eastAsiaTheme="minorEastAsia"/>
          <w:sz w:val="22"/>
          <w:szCs w:val="22"/>
          <w:lang w:eastAsia="ko-KR"/>
        </w:rPr>
      </w:pPr>
      <w:r>
        <w:rPr>
          <w:rFonts w:eastAsiaTheme="minorEastAsia" w:hint="eastAsia"/>
          <w:sz w:val="22"/>
          <w:szCs w:val="22"/>
          <w:lang w:eastAsia="ko-KR"/>
        </w:rPr>
        <w:t xml:space="preserve">     </w:t>
      </w:r>
      <w:r w:rsidR="00B71E2E">
        <w:rPr>
          <w:rFonts w:eastAsiaTheme="minorEastAsia"/>
          <w:sz w:val="22"/>
          <w:szCs w:val="22"/>
          <w:lang w:eastAsia="ko-KR"/>
        </w:rPr>
        <w:t xml:space="preserve">For Type 1 SL channel access procedure, after a UE selects a random number for channel sensing duration, the UE may determine whether the channel sensing duration is sufficient or not. If the channel sensing duration is not sufficient, the UE can drop the corresponding SL transmission. After dropping the SL transmission due to limited channel sensing duration, the UE can attempt to access the channel for the next transmission on the reserved resources. Alternatively, to recover the dropped SL transmission, the UE can perform a resource reselection procedure for the dropped SL transmission. </w:t>
      </w:r>
    </w:p>
    <w:p w:rsidR="00CC199C" w:rsidRPr="00CC199C" w:rsidRDefault="00CC199C" w:rsidP="00CC199C">
      <w:pPr>
        <w:ind w:left="0" w:firstLine="0"/>
        <w:rPr>
          <w:rFonts w:eastAsiaTheme="minorEastAsia"/>
          <w:b/>
          <w:i/>
          <w:sz w:val="22"/>
          <w:szCs w:val="22"/>
          <w:lang w:eastAsia="ko-KR"/>
        </w:rPr>
      </w:pPr>
      <w:r w:rsidRPr="00CC199C">
        <w:rPr>
          <w:rFonts w:eastAsiaTheme="minorEastAsia"/>
          <w:b/>
          <w:i/>
          <w:sz w:val="22"/>
          <w:szCs w:val="22"/>
          <w:lang w:eastAsia="ko-KR"/>
        </w:rPr>
        <w:lastRenderedPageBreak/>
        <w:t>Proposal</w:t>
      </w:r>
      <w:r>
        <w:rPr>
          <w:rFonts w:eastAsiaTheme="minorEastAsia"/>
          <w:b/>
          <w:i/>
          <w:sz w:val="22"/>
          <w:szCs w:val="22"/>
          <w:lang w:eastAsia="ko-KR"/>
        </w:rPr>
        <w:t xml:space="preserve"> 11</w:t>
      </w:r>
      <w:r w:rsidRPr="00CC199C">
        <w:rPr>
          <w:rFonts w:eastAsiaTheme="minorEastAsia"/>
          <w:b/>
          <w:i/>
          <w:sz w:val="22"/>
          <w:szCs w:val="22"/>
          <w:lang w:eastAsia="ko-KR"/>
        </w:rPr>
        <w:t>: For the case when UE determines that there is no sufficient time to complete channel access procedure before the SL transmission(s), down-select one or more of followings:</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1: Drop the SL transmission and attempt to </w:t>
      </w:r>
      <w:r w:rsidR="00B71E2E">
        <w:rPr>
          <w:rFonts w:eastAsiaTheme="minorEastAsia"/>
          <w:b/>
          <w:i/>
          <w:sz w:val="22"/>
          <w:szCs w:val="22"/>
          <w:lang w:eastAsia="ko-KR"/>
        </w:rPr>
        <w:t xml:space="preserve">access the channel for the </w:t>
      </w:r>
      <w:r w:rsidRPr="00CC199C">
        <w:rPr>
          <w:rFonts w:eastAsiaTheme="minorEastAsia"/>
          <w:b/>
          <w:i/>
          <w:sz w:val="22"/>
          <w:szCs w:val="22"/>
          <w:lang w:eastAsia="ko-KR"/>
        </w:rPr>
        <w:t>next transmission on the reserved resources.</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Option 2: Reselect the resources for the SL transmission.</w:t>
      </w:r>
    </w:p>
    <w:p w:rsidR="00CC199C" w:rsidRPr="00CC199C" w:rsidRDefault="00CC199C" w:rsidP="00CC199C">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3: First time location of available SL resources is determined </w:t>
      </w:r>
      <w:r w:rsidR="00C52ECB">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5D554C" w:rsidRDefault="005D554C" w:rsidP="005D554C">
      <w:pPr>
        <w:ind w:left="0" w:firstLine="0"/>
        <w:jc w:val="center"/>
        <w:rPr>
          <w:rFonts w:eastAsiaTheme="minorEastAsia"/>
          <w:sz w:val="22"/>
          <w:lang w:eastAsia="ko-KR"/>
        </w:rPr>
      </w:pPr>
      <w:r>
        <w:rPr>
          <w:rFonts w:eastAsiaTheme="minorEastAsia"/>
          <w:noProof/>
          <w:sz w:val="22"/>
          <w:lang w:eastAsia="ko-KR"/>
        </w:rPr>
        <w:drawing>
          <wp:inline distT="0" distB="0" distL="0" distR="0" wp14:anchorId="02F62A64" wp14:editId="38C4ED4F">
            <wp:extent cx="5188475" cy="19322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7825" cy="1935697"/>
                    </a:xfrm>
                    <a:prstGeom prst="rect">
                      <a:avLst/>
                    </a:prstGeom>
                    <a:noFill/>
                    <a:ln>
                      <a:noFill/>
                    </a:ln>
                  </pic:spPr>
                </pic:pic>
              </a:graphicData>
            </a:graphic>
          </wp:inline>
        </w:drawing>
      </w:r>
    </w:p>
    <w:p w:rsidR="005D554C" w:rsidRPr="00A84F54" w:rsidRDefault="005D554C" w:rsidP="005D554C">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sidRPr="00A84F54">
        <w:rPr>
          <w:rFonts w:eastAsiaTheme="minorEastAsia"/>
          <w:b/>
          <w:sz w:val="22"/>
          <w:lang w:eastAsia="ko-KR"/>
        </w:rPr>
        <w:t>3</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w:t>
      </w:r>
      <w:r w:rsidR="004C16FB">
        <w:rPr>
          <w:rFonts w:eastAsiaTheme="minorEastAsia"/>
          <w:b/>
          <w:sz w:val="22"/>
          <w:lang w:eastAsia="ko-KR"/>
        </w:rPr>
        <w:t xml:space="preserve"> for SL transmission closed to the beginning of a resource selection window</w:t>
      </w:r>
      <w:r>
        <w:rPr>
          <w:rFonts w:eastAsiaTheme="minorEastAsia"/>
          <w:b/>
          <w:sz w:val="22"/>
          <w:lang w:eastAsia="ko-KR"/>
        </w:rPr>
        <w:t>.</w:t>
      </w:r>
    </w:p>
    <w:p w:rsidR="00C560C5" w:rsidRDefault="00C560C5" w:rsidP="00C560C5">
      <w:pPr>
        <w:ind w:left="0" w:firstLineChars="250" w:firstLine="550"/>
        <w:rPr>
          <w:rFonts w:eastAsiaTheme="minorEastAsia"/>
          <w:sz w:val="22"/>
          <w:lang w:eastAsia="ko-KR"/>
        </w:rPr>
      </w:pPr>
      <w:r>
        <w:rPr>
          <w:rFonts w:eastAsiaTheme="minorEastAsia"/>
          <w:sz w:val="22"/>
          <w:lang w:eastAsia="ko-KR"/>
        </w:rPr>
        <w:t>In case of SL resource (re)selection procedure, if PSFCH resource is (pre)configured in a resource pool, the time gap between any two selected resources should be larger than or equal to HARQ RTT. Similarly, when UE selects TX resources, it is necessary to guarantee the channel sensing interval right before each TX resource as shown in Figure 4. If this kind of restriction is not introduce</w:t>
      </w:r>
      <w:r w:rsidR="007743C8">
        <w:rPr>
          <w:rFonts w:eastAsiaTheme="minorEastAsia"/>
          <w:sz w:val="22"/>
          <w:lang w:eastAsia="ko-KR"/>
        </w:rPr>
        <w:t>d</w:t>
      </w:r>
      <w:r>
        <w:rPr>
          <w:rFonts w:eastAsiaTheme="minorEastAsia"/>
          <w:sz w:val="22"/>
          <w:lang w:eastAsia="ko-KR"/>
        </w:rPr>
        <w:t xml:space="preserve">, at least, it would be necessary to determine how to handle the case when a UE has not enough time to perform channel sensing operation before SL transmission. </w:t>
      </w:r>
    </w:p>
    <w:p w:rsidR="00865854" w:rsidRDefault="00865854" w:rsidP="00865854">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12</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4C16FB" w:rsidRPr="004C16FB" w:rsidRDefault="004C16FB" w:rsidP="004C16FB">
      <w:pPr>
        <w:ind w:left="0" w:firstLine="0"/>
        <w:jc w:val="center"/>
        <w:rPr>
          <w:rFonts w:eastAsiaTheme="minorEastAsia"/>
          <w:sz w:val="22"/>
          <w:szCs w:val="22"/>
          <w:lang w:eastAsia="ko-KR"/>
        </w:rPr>
      </w:pPr>
      <w:r>
        <w:rPr>
          <w:rFonts w:eastAsiaTheme="minorEastAsia" w:hint="eastAsia"/>
          <w:noProof/>
          <w:sz w:val="22"/>
          <w:szCs w:val="22"/>
          <w:lang w:eastAsia="ko-KR"/>
        </w:rPr>
        <w:drawing>
          <wp:inline distT="0" distB="0" distL="0" distR="0">
            <wp:extent cx="4802692" cy="778329"/>
            <wp:effectExtent l="0" t="0" r="0" b="317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6131" cy="788610"/>
                    </a:xfrm>
                    <a:prstGeom prst="rect">
                      <a:avLst/>
                    </a:prstGeom>
                    <a:noFill/>
                    <a:ln>
                      <a:noFill/>
                    </a:ln>
                  </pic:spPr>
                </pic:pic>
              </a:graphicData>
            </a:graphic>
          </wp:inline>
        </w:drawing>
      </w:r>
    </w:p>
    <w:p w:rsidR="004C16FB" w:rsidRPr="00A84F54" w:rsidRDefault="004C16FB" w:rsidP="004C16FB">
      <w:pPr>
        <w:ind w:left="0" w:firstLine="0"/>
        <w:jc w:val="center"/>
        <w:rPr>
          <w:rFonts w:eastAsiaTheme="minorEastAsia"/>
          <w:b/>
          <w:sz w:val="22"/>
          <w:lang w:eastAsia="ko-KR"/>
        </w:rPr>
      </w:pPr>
      <w:r w:rsidRPr="00A84F54">
        <w:rPr>
          <w:rFonts w:eastAsiaTheme="minorEastAsia" w:hint="eastAsia"/>
          <w:b/>
          <w:sz w:val="22"/>
          <w:lang w:eastAsia="ko-KR"/>
        </w:rPr>
        <w:t xml:space="preserve">Figure </w:t>
      </w:r>
      <w:r>
        <w:rPr>
          <w:rFonts w:eastAsiaTheme="minorEastAsia"/>
          <w:b/>
          <w:sz w:val="22"/>
          <w:lang w:eastAsia="ko-KR"/>
        </w:rPr>
        <w:t>4</w:t>
      </w:r>
      <w:r w:rsidRPr="00A84F54">
        <w:rPr>
          <w:rFonts w:eastAsiaTheme="minorEastAsia" w:hint="eastAsia"/>
          <w:b/>
          <w:sz w:val="22"/>
          <w:lang w:eastAsia="ko-KR"/>
        </w:rPr>
        <w:t>:</w:t>
      </w:r>
      <w:r>
        <w:rPr>
          <w:rFonts w:eastAsiaTheme="minorEastAsia"/>
          <w:b/>
          <w:sz w:val="22"/>
          <w:lang w:eastAsia="ko-KR"/>
        </w:rPr>
        <w:t xml:space="preserve"> Example of channel sensing duration for Type 1 SL channel access procedure between two SL resources.</w:t>
      </w:r>
    </w:p>
    <w:p w:rsidR="00A20FA7" w:rsidRDefault="00A20FA7" w:rsidP="00A20FA7">
      <w:pPr>
        <w:ind w:left="0" w:firstLineChars="250" w:firstLine="550"/>
        <w:rPr>
          <w:rFonts w:eastAsiaTheme="minorEastAsia"/>
          <w:sz w:val="22"/>
          <w:lang w:eastAsia="ko-KR"/>
        </w:rPr>
      </w:pPr>
      <w:r>
        <w:rPr>
          <w:rFonts w:eastAsiaTheme="minorEastAsia"/>
          <w:sz w:val="22"/>
          <w:lang w:eastAsia="ko-KR"/>
        </w:rPr>
        <w:t xml:space="preserve">For channel access, a UE will perform channel sensing operation during the channel sensing interval. In this case, if another transmission occupies this channel sensing interval, the UE would not perform actual </w:t>
      </w:r>
      <w:r>
        <w:rPr>
          <w:rFonts w:eastAsiaTheme="minorEastAsia"/>
          <w:sz w:val="22"/>
          <w:lang w:eastAsia="ko-KR"/>
        </w:rPr>
        <w:lastRenderedPageBreak/>
        <w:t xml:space="preserve">transmission since the UE will determine that the channel is busy. In this case, once a UE detects reserved resources of other UE and determines to exclude these resources from the candidate single-slot resource set, then the UE also needs to exclude the channel sensing interval of the reserved resources. In case of Type 2 channel access procedure, the channel sensing interval would have the fixed size. Since the channel sensing interval of Type 1 channel access procedure could by varying, it would be needed to have representative value for the sensing interval to be excluded from the candidate single-slot resource set. </w:t>
      </w:r>
    </w:p>
    <w:p w:rsidR="00A20FA7" w:rsidRDefault="00A20FA7" w:rsidP="00A20FA7">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5E07707C" wp14:editId="5E73301E">
            <wp:extent cx="5021786" cy="1838905"/>
            <wp:effectExtent l="0" t="0" r="762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1392" cy="1846084"/>
                    </a:xfrm>
                    <a:prstGeom prst="rect">
                      <a:avLst/>
                    </a:prstGeom>
                    <a:noFill/>
                    <a:ln>
                      <a:noFill/>
                    </a:ln>
                  </pic:spPr>
                </pic:pic>
              </a:graphicData>
            </a:graphic>
          </wp:inline>
        </w:drawing>
      </w:r>
    </w:p>
    <w:p w:rsidR="00A20FA7" w:rsidRPr="00EA2FCB" w:rsidRDefault="00A20FA7" w:rsidP="00A20FA7">
      <w:pPr>
        <w:ind w:left="284" w:hangingChars="129"/>
        <w:jc w:val="center"/>
        <w:rPr>
          <w:rFonts w:eastAsiaTheme="minorEastAsia"/>
          <w:b/>
          <w:sz w:val="22"/>
          <w:lang w:eastAsia="ko-KR"/>
        </w:rPr>
      </w:pPr>
      <w:r w:rsidRPr="00EA2FCB">
        <w:rPr>
          <w:rFonts w:eastAsiaTheme="minorEastAsia" w:hint="eastAsia"/>
          <w:b/>
          <w:sz w:val="22"/>
          <w:lang w:eastAsia="ko-KR"/>
        </w:rPr>
        <w:t xml:space="preserve">Figure </w:t>
      </w:r>
      <w:r>
        <w:rPr>
          <w:rFonts w:eastAsiaTheme="minorEastAsia"/>
          <w:b/>
          <w:sz w:val="22"/>
          <w:lang w:eastAsia="ko-KR"/>
        </w:rPr>
        <w:t>5</w:t>
      </w:r>
      <w:r w:rsidRPr="00EA2FCB">
        <w:rPr>
          <w:rFonts w:eastAsiaTheme="minorEastAsia" w:hint="eastAsia"/>
          <w:b/>
          <w:sz w:val="22"/>
          <w:lang w:eastAsia="ko-KR"/>
        </w:rPr>
        <w:t>: Example of SL Mode 2 resource (re)selection procedure</w:t>
      </w:r>
      <w:r>
        <w:rPr>
          <w:rFonts w:eastAsiaTheme="minorEastAsia"/>
          <w:b/>
          <w:sz w:val="22"/>
          <w:lang w:eastAsia="ko-KR"/>
        </w:rPr>
        <w:t xml:space="preserve"> based on other UE’s channel sensing interval.</w:t>
      </w:r>
    </w:p>
    <w:p w:rsidR="00FF559E" w:rsidRPr="00FF559E" w:rsidRDefault="00FF559E" w:rsidP="00FF559E">
      <w:pPr>
        <w:ind w:left="0" w:firstLine="0"/>
        <w:rPr>
          <w:rFonts w:eastAsiaTheme="minorEastAsia"/>
          <w:b/>
          <w:i/>
          <w:sz w:val="22"/>
          <w:szCs w:val="22"/>
          <w:lang w:eastAsia="ko-KR"/>
        </w:rPr>
      </w:pPr>
      <w:r w:rsidRPr="00FF559E">
        <w:rPr>
          <w:rFonts w:eastAsiaTheme="minorEastAsia"/>
          <w:b/>
          <w:i/>
          <w:sz w:val="22"/>
          <w:szCs w:val="22"/>
          <w:lang w:eastAsia="ko-KR"/>
        </w:rPr>
        <w:t>Observation</w:t>
      </w:r>
      <w:r w:rsidR="00A20FA7">
        <w:rPr>
          <w:rFonts w:eastAsiaTheme="minorEastAsia"/>
          <w:b/>
          <w:i/>
          <w:sz w:val="22"/>
          <w:szCs w:val="22"/>
          <w:lang w:eastAsia="ko-KR"/>
        </w:rPr>
        <w:t xml:space="preserve"> 16</w:t>
      </w:r>
      <w:r w:rsidRPr="00FF559E">
        <w:rPr>
          <w:rFonts w:eastAsiaTheme="minorEastAsia"/>
          <w:b/>
          <w:i/>
          <w:sz w:val="22"/>
          <w:szCs w:val="22"/>
          <w:lang w:eastAsia="ko-KR"/>
        </w:rPr>
        <w:t xml:space="preserve">: For Mode 2 SL resource (re)selection procedure, </w:t>
      </w:r>
      <w:r w:rsidR="00A20FA7">
        <w:rPr>
          <w:rFonts w:eastAsiaTheme="minorEastAsia"/>
          <w:b/>
          <w:i/>
          <w:sz w:val="22"/>
          <w:szCs w:val="22"/>
          <w:lang w:eastAsia="ko-KR"/>
        </w:rPr>
        <w:t xml:space="preserve">it would be useful for a </w:t>
      </w:r>
      <w:r w:rsidRPr="00FF559E">
        <w:rPr>
          <w:rFonts w:eastAsiaTheme="minorEastAsia"/>
          <w:b/>
          <w:i/>
          <w:sz w:val="22"/>
          <w:szCs w:val="22"/>
          <w:lang w:eastAsia="ko-KR"/>
        </w:rPr>
        <w:t xml:space="preserve">UE </w:t>
      </w:r>
      <w:r w:rsidR="00A20FA7">
        <w:rPr>
          <w:rFonts w:eastAsiaTheme="minorEastAsia"/>
          <w:b/>
          <w:i/>
          <w:sz w:val="22"/>
          <w:szCs w:val="22"/>
          <w:lang w:eastAsia="ko-KR"/>
        </w:rPr>
        <w:t xml:space="preserve">to </w:t>
      </w:r>
      <w:r w:rsidRPr="00FF559E">
        <w:rPr>
          <w:rFonts w:eastAsiaTheme="minorEastAsia"/>
          <w:b/>
          <w:i/>
          <w:sz w:val="22"/>
          <w:szCs w:val="22"/>
          <w:lang w:eastAsia="ko-KR"/>
        </w:rPr>
        <w:t>further exclude resources associated with channel sensing interval of other UE’s reserved resources.</w:t>
      </w:r>
    </w:p>
    <w:p w:rsidR="00230453" w:rsidRDefault="00230453" w:rsidP="00230453">
      <w:pPr>
        <w:ind w:left="0" w:firstLineChars="250" w:firstLine="550"/>
        <w:rPr>
          <w:rFonts w:eastAsiaTheme="minorEastAsia"/>
          <w:sz w:val="22"/>
          <w:lang w:eastAsia="ko-KR"/>
        </w:rPr>
      </w:pPr>
      <w:r>
        <w:rPr>
          <w:rFonts w:eastAsiaTheme="minorEastAsia" w:hint="eastAsia"/>
          <w:sz w:val="22"/>
          <w:lang w:eastAsia="ko-KR"/>
        </w:rPr>
        <w:t xml:space="preserve">When the concept of COT </w:t>
      </w:r>
      <w:r>
        <w:rPr>
          <w:rFonts w:eastAsiaTheme="minorEastAsia"/>
          <w:sz w:val="22"/>
          <w:lang w:eastAsia="ko-KR"/>
        </w:rPr>
        <w:t>sharing</w:t>
      </w:r>
      <w:r>
        <w:rPr>
          <w:rFonts w:eastAsiaTheme="minorEastAsia" w:hint="eastAsia"/>
          <w:sz w:val="22"/>
          <w:lang w:eastAsia="ko-KR"/>
        </w:rPr>
        <w:t xml:space="preserve"> is adopted, it would be necessary to prioritize resources </w:t>
      </w:r>
      <w:r>
        <w:rPr>
          <w:rFonts w:eastAsiaTheme="minorEastAsia"/>
          <w:sz w:val="22"/>
          <w:lang w:eastAsia="ko-KR"/>
        </w:rPr>
        <w:t xml:space="preserve">inside </w:t>
      </w:r>
      <w:r>
        <w:rPr>
          <w:rFonts w:eastAsiaTheme="minorEastAsia" w:hint="eastAsia"/>
          <w:sz w:val="22"/>
          <w:lang w:eastAsia="ko-KR"/>
        </w:rPr>
        <w:t xml:space="preserve">the COT duration to reduce overhead for channel sensing operation. </w:t>
      </w:r>
      <w:r>
        <w:rPr>
          <w:rFonts w:eastAsiaTheme="minorEastAsia"/>
          <w:sz w:val="22"/>
          <w:lang w:eastAsia="ko-KR"/>
        </w:rPr>
        <w:t xml:space="preserve">For instance, when UE performs SL resource selection or re-selection, if there is COT duration available for SL transmission of the UE, the UE can first use resources inside the COT duration as much as possible. If the UE still need to have TX resources, then the remaining TX resources can be selected outside the COT duration. On the other hand, it would be possible that the COT duration known to the UE cannot be used for SL transmission of the UE. In this case, to avoid another transmission inside the COT duration, it can be considered that the UE uses resources outside the COT duration for its SL transmission. </w:t>
      </w:r>
    </w:p>
    <w:p w:rsidR="00230453" w:rsidRDefault="00230453" w:rsidP="00230453">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757F8C64" wp14:editId="3939DCBA">
            <wp:extent cx="4929017" cy="3618059"/>
            <wp:effectExtent l="0" t="0" r="5080" b="190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1975" cy="3634911"/>
                    </a:xfrm>
                    <a:prstGeom prst="rect">
                      <a:avLst/>
                    </a:prstGeom>
                    <a:noFill/>
                    <a:ln>
                      <a:noFill/>
                    </a:ln>
                  </pic:spPr>
                </pic:pic>
              </a:graphicData>
            </a:graphic>
          </wp:inline>
        </w:drawing>
      </w:r>
    </w:p>
    <w:p w:rsidR="00230453" w:rsidRPr="00EA2FCB" w:rsidRDefault="00230453" w:rsidP="00230453">
      <w:pPr>
        <w:ind w:left="284" w:hangingChars="129"/>
        <w:jc w:val="center"/>
        <w:rPr>
          <w:rFonts w:eastAsiaTheme="minorEastAsia"/>
          <w:b/>
          <w:sz w:val="22"/>
          <w:lang w:eastAsia="ko-KR"/>
        </w:rPr>
      </w:pPr>
      <w:r w:rsidRPr="00EA2FCB">
        <w:rPr>
          <w:rFonts w:eastAsiaTheme="minorEastAsia" w:hint="eastAsia"/>
          <w:b/>
          <w:sz w:val="22"/>
          <w:lang w:eastAsia="ko-KR"/>
        </w:rPr>
        <w:t xml:space="preserve">Figure </w:t>
      </w:r>
      <w:r w:rsidR="003B7087">
        <w:rPr>
          <w:rFonts w:eastAsiaTheme="minorEastAsia"/>
          <w:b/>
          <w:sz w:val="22"/>
          <w:lang w:eastAsia="ko-KR"/>
        </w:rPr>
        <w:t>6</w:t>
      </w:r>
      <w:r w:rsidRPr="00EA2FCB">
        <w:rPr>
          <w:rFonts w:eastAsiaTheme="minorEastAsia" w:hint="eastAsia"/>
          <w:b/>
          <w:sz w:val="22"/>
          <w:lang w:eastAsia="ko-KR"/>
        </w:rPr>
        <w:t>: Example of SL Mode 2 resource (re)selection procedure</w:t>
      </w:r>
      <w:r>
        <w:rPr>
          <w:rFonts w:eastAsiaTheme="minorEastAsia"/>
          <w:b/>
          <w:sz w:val="22"/>
          <w:lang w:eastAsia="ko-KR"/>
        </w:rPr>
        <w:t xml:space="preserve"> based on shared or non-shared COT duration.</w:t>
      </w:r>
    </w:p>
    <w:p w:rsidR="009D676D" w:rsidRDefault="009D676D" w:rsidP="009D676D">
      <w:pPr>
        <w:ind w:leftChars="18" w:left="36" w:firstLineChars="250" w:firstLine="550"/>
        <w:rPr>
          <w:rFonts w:eastAsiaTheme="minorEastAsia"/>
          <w:sz w:val="22"/>
          <w:lang w:eastAsia="ko-KR"/>
        </w:rPr>
      </w:pPr>
      <w:r>
        <w:rPr>
          <w:rFonts w:eastAsiaTheme="minorEastAsia" w:hint="eastAsia"/>
          <w:sz w:val="22"/>
          <w:lang w:eastAsia="ko-KR"/>
        </w:rPr>
        <w:t xml:space="preserve">In unlicensed carrier, RB set is a </w:t>
      </w:r>
      <w:r>
        <w:rPr>
          <w:rFonts w:eastAsiaTheme="minorEastAsia"/>
          <w:sz w:val="22"/>
          <w:lang w:eastAsia="ko-KR"/>
        </w:rPr>
        <w:t>granularity</w:t>
      </w:r>
      <w:r>
        <w:rPr>
          <w:rFonts w:eastAsiaTheme="minorEastAsia" w:hint="eastAsia"/>
          <w:sz w:val="22"/>
          <w:lang w:eastAsia="ko-KR"/>
        </w:rPr>
        <w:t xml:space="preserve"> </w:t>
      </w:r>
      <w:r>
        <w:rPr>
          <w:rFonts w:eastAsiaTheme="minorEastAsia"/>
          <w:sz w:val="22"/>
          <w:lang w:eastAsia="ko-KR"/>
        </w:rPr>
        <w:t xml:space="preserve">of channel sensing operation in frequency domain. In this case, for the same number of PRBs for SL transmission, if the PRBs are distributed over multiple RB sets, the UE may need to success to access the RB sets to actually perform </w:t>
      </w:r>
      <w:r w:rsidR="007743C8">
        <w:rPr>
          <w:rFonts w:eastAsiaTheme="minorEastAsia"/>
          <w:sz w:val="22"/>
          <w:lang w:eastAsia="ko-KR"/>
        </w:rPr>
        <w:t xml:space="preserve">the </w:t>
      </w:r>
      <w:r>
        <w:rPr>
          <w:rFonts w:eastAsiaTheme="minorEastAsia"/>
          <w:sz w:val="22"/>
          <w:lang w:eastAsia="ko-KR"/>
        </w:rPr>
        <w:t xml:space="preserve">SL transmission. Considering the availability of SL transmission, it would be beneficial to select SL resources within smaller number of RB set(s). On the other hand, due to the PSD requirement, it would be useful to select SL resources to be distributed over a number of RB sets. In those points of views, it would be necessary to modify Mode 2 resource (re)selection procedure to take the concept of RB set into account. </w:t>
      </w:r>
    </w:p>
    <w:p w:rsidR="009D676D" w:rsidRPr="00FF559E" w:rsidRDefault="009D676D" w:rsidP="009D676D">
      <w:pPr>
        <w:ind w:left="0" w:firstLine="0"/>
        <w:rPr>
          <w:rFonts w:eastAsiaTheme="minorEastAsia"/>
          <w:b/>
          <w:i/>
          <w:sz w:val="22"/>
          <w:szCs w:val="22"/>
          <w:lang w:eastAsia="ko-KR"/>
        </w:rPr>
      </w:pPr>
      <w:r w:rsidRPr="00FF559E">
        <w:rPr>
          <w:rFonts w:eastAsiaTheme="minorEastAsia"/>
          <w:b/>
          <w:i/>
          <w:sz w:val="22"/>
          <w:szCs w:val="22"/>
          <w:lang w:eastAsia="ko-KR"/>
        </w:rPr>
        <w:t>Proposal</w:t>
      </w:r>
      <w:r>
        <w:rPr>
          <w:rFonts w:eastAsiaTheme="minorEastAsia"/>
          <w:b/>
          <w:i/>
          <w:sz w:val="22"/>
          <w:szCs w:val="22"/>
          <w:lang w:eastAsia="ko-KR"/>
        </w:rPr>
        <w:t xml:space="preserve"> 13</w:t>
      </w:r>
      <w:r w:rsidRPr="00FF559E">
        <w:rPr>
          <w:rFonts w:eastAsiaTheme="minorEastAsia"/>
          <w:b/>
          <w:i/>
          <w:sz w:val="22"/>
          <w:szCs w:val="22"/>
          <w:lang w:eastAsia="ko-KR"/>
        </w:rPr>
        <w:t xml:space="preserve">: For the case when a resource pool consists of more than one RB sets, </w:t>
      </w:r>
    </w:p>
    <w:p w:rsidR="009D676D" w:rsidRPr="00FF559E" w:rsidRDefault="009D676D" w:rsidP="009D676D">
      <w:pPr>
        <w:pStyle w:val="a5"/>
        <w:numPr>
          <w:ilvl w:val="0"/>
          <w:numId w:val="39"/>
        </w:numPr>
        <w:ind w:leftChars="0"/>
        <w:rPr>
          <w:rFonts w:eastAsiaTheme="minorEastAsia"/>
          <w:b/>
          <w:i/>
          <w:sz w:val="22"/>
          <w:szCs w:val="22"/>
          <w:lang w:eastAsia="ko-KR"/>
        </w:rPr>
      </w:pPr>
      <w:r w:rsidRPr="00FF559E">
        <w:rPr>
          <w:rFonts w:eastAsiaTheme="minorEastAsia"/>
          <w:b/>
          <w:i/>
          <w:sz w:val="22"/>
          <w:szCs w:val="22"/>
          <w:lang w:eastAsia="ko-KR"/>
        </w:rPr>
        <w:t>RAN1 discusses whether or how to consider RB set(s) for Mode 2 resource (re)selection procedure.</w:t>
      </w:r>
    </w:p>
    <w:p w:rsidR="009D676D" w:rsidRPr="00FF559E" w:rsidRDefault="009D676D" w:rsidP="009D676D">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for a given number of sub-channels, smaller number of RB set(s) are prioritized for PSSCH transmission resources. </w:t>
      </w:r>
    </w:p>
    <w:p w:rsidR="009D676D" w:rsidRPr="00FF559E" w:rsidRDefault="009D676D" w:rsidP="009D676D">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before selecting transmission resources, UE can selects RB set(s) for PSSCH transmission. </w:t>
      </w:r>
    </w:p>
    <w:p w:rsidR="00177B06" w:rsidRPr="009D676D" w:rsidRDefault="00702C4B" w:rsidP="00AD4E41">
      <w:pPr>
        <w:ind w:left="0" w:firstLineChars="250" w:firstLine="550"/>
        <w:rPr>
          <w:rFonts w:eastAsiaTheme="minorEastAsia"/>
          <w:sz w:val="22"/>
          <w:lang w:eastAsia="ko-KR"/>
        </w:rPr>
      </w:pPr>
      <w:r>
        <w:rPr>
          <w:rFonts w:eastAsiaTheme="minorEastAsia" w:hint="eastAsia"/>
          <w:sz w:val="22"/>
          <w:lang w:eastAsia="ko-KR"/>
        </w:rPr>
        <w:t xml:space="preserve">It would be necessary to handle the (consistent) LBT failure at the UE side for Mode 2 operation. </w:t>
      </w:r>
      <w:r>
        <w:rPr>
          <w:rFonts w:eastAsiaTheme="minorEastAsia"/>
          <w:sz w:val="22"/>
          <w:lang w:eastAsia="ko-KR"/>
        </w:rPr>
        <w:t xml:space="preserve">For instance, when a UE determines the consistent LBT failure, for a certain RB set(s), the UE may need to avoid using the RB set(s) for SL transmission. Alternatively, to avoid the consistent LBT failure, it can be considered to increase the amount of candidate resources for SL transmission. </w:t>
      </w:r>
    </w:p>
    <w:p w:rsidR="00177B06" w:rsidRDefault="00177B06" w:rsidP="00AD4E41">
      <w:pPr>
        <w:ind w:left="0" w:firstLineChars="250" w:firstLine="550"/>
        <w:rPr>
          <w:rFonts w:eastAsiaTheme="minorEastAsia"/>
          <w:sz w:val="22"/>
          <w:lang w:eastAsia="ko-KR"/>
        </w:rPr>
      </w:pPr>
    </w:p>
    <w:p w:rsidR="00177B06" w:rsidRDefault="00177B06" w:rsidP="00177B0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Aspects of Mode </w:t>
      </w:r>
      <w:r w:rsidR="00230453">
        <w:rPr>
          <w:rFonts w:ascii="Times New Roman" w:eastAsia="SimSun" w:hAnsi="Times New Roman"/>
          <w:b/>
          <w:kern w:val="32"/>
          <w:lang w:eastAsia="zh-CN"/>
        </w:rPr>
        <w:t>1</w:t>
      </w:r>
      <w:r>
        <w:rPr>
          <w:rFonts w:ascii="Times New Roman" w:eastAsia="SimSun" w:hAnsi="Times New Roman"/>
          <w:b/>
          <w:kern w:val="32"/>
          <w:lang w:eastAsia="zh-CN"/>
        </w:rPr>
        <w:t xml:space="preserve"> resource allocation procedure</w:t>
      </w:r>
    </w:p>
    <w:p w:rsidR="00177B06" w:rsidRDefault="00702C4B" w:rsidP="0056512F">
      <w:pPr>
        <w:ind w:left="0" w:firstLine="0"/>
        <w:rPr>
          <w:rFonts w:eastAsiaTheme="minorEastAsia"/>
          <w:sz w:val="22"/>
          <w:lang w:eastAsia="ko-KR"/>
        </w:rPr>
      </w:pPr>
      <w:r>
        <w:rPr>
          <w:rFonts w:eastAsiaTheme="minorEastAsia" w:hint="eastAsia"/>
          <w:sz w:val="22"/>
          <w:lang w:eastAsia="ko-KR"/>
        </w:rPr>
        <w:t>A</w:t>
      </w:r>
      <w:r>
        <w:rPr>
          <w:rFonts w:eastAsiaTheme="minorEastAsia"/>
          <w:sz w:val="22"/>
          <w:lang w:eastAsia="ko-KR"/>
        </w:rPr>
        <w:t xml:space="preserve">ccording to the updated WID [4], </w:t>
      </w:r>
      <w:r w:rsidR="0056512F">
        <w:rPr>
          <w:rFonts w:eastAsiaTheme="minorEastAsia"/>
          <w:sz w:val="22"/>
          <w:lang w:eastAsia="ko-KR"/>
        </w:rPr>
        <w:t>i</w:t>
      </w:r>
      <w:r w:rsidR="0056512F" w:rsidRPr="0056512F">
        <w:rPr>
          <w:rFonts w:eastAsiaTheme="minorEastAsia"/>
          <w:sz w:val="22"/>
          <w:lang w:eastAsia="ko-KR"/>
        </w:rPr>
        <w:t>n sidelink unlicensed operation, the gNB does not perform Type 1 channel access to initiate and share a channel occupancy, neither Type 2 channel access to share an initiated channel occupancy, nor semi-static channel access procedures to access an unlicensed channel.</w:t>
      </w:r>
      <w:r w:rsidR="0056512F">
        <w:rPr>
          <w:rFonts w:eastAsiaTheme="minorEastAsia"/>
          <w:sz w:val="22"/>
          <w:lang w:eastAsia="ko-KR"/>
        </w:rPr>
        <w:t xml:space="preserve"> </w:t>
      </w:r>
    </w:p>
    <w:p w:rsidR="003F65FD" w:rsidRDefault="003F65FD" w:rsidP="0056512F">
      <w:pPr>
        <w:ind w:left="0" w:firstLine="0"/>
        <w:rPr>
          <w:rFonts w:eastAsiaTheme="minorEastAsia"/>
          <w:sz w:val="22"/>
          <w:lang w:eastAsia="ko-KR"/>
        </w:rPr>
      </w:pPr>
      <w:r>
        <w:rPr>
          <w:rFonts w:eastAsiaTheme="minorEastAsia"/>
          <w:sz w:val="22"/>
          <w:lang w:eastAsia="ko-KR"/>
        </w:rPr>
        <w:t xml:space="preserve">     In RAN1#109-e meeting, it was discussed the possibility that the gNB provides the COT initiated by a UE to another UE. In this case, the gNB just relay the COT information and does not perform channel access procedure for SL-U operation. However, this relaying mechanism could be seen as double COT sharing which is not supported in NR-U. On the necessity of this double COT sharing, it would be better to avoid duplicated discussion. Even if this mechanism is introduced for SL-U, RAN1 still need to check the feasibility of the double COT sharing in terms of processing time budget. </w:t>
      </w:r>
      <w:r w:rsidR="004C202D">
        <w:rPr>
          <w:rFonts w:eastAsiaTheme="minorEastAsia"/>
          <w:sz w:val="22"/>
          <w:lang w:eastAsia="ko-KR"/>
        </w:rPr>
        <w:t>A</w:t>
      </w:r>
      <w:r>
        <w:rPr>
          <w:rFonts w:eastAsiaTheme="minorEastAsia"/>
          <w:sz w:val="22"/>
          <w:lang w:eastAsia="ko-KR"/>
        </w:rPr>
        <w:t xml:space="preserve"> UE may need to report the COT information to gNB on UL after the UE accesses the channel including SL transmission. </w:t>
      </w:r>
      <w:r w:rsidR="004C202D">
        <w:rPr>
          <w:rFonts w:eastAsiaTheme="minorEastAsia"/>
          <w:sz w:val="22"/>
          <w:lang w:eastAsia="ko-KR"/>
        </w:rPr>
        <w:t xml:space="preserve">After the gNB receives the COT reporting from the UE, the gNB needs to transmit the COT information to another UE on DL. </w:t>
      </w:r>
      <w:r w:rsidR="00F873B0">
        <w:rPr>
          <w:rFonts w:eastAsiaTheme="minorEastAsia"/>
          <w:sz w:val="22"/>
          <w:lang w:eastAsia="ko-KR"/>
        </w:rPr>
        <w:t xml:space="preserve">The above processing needs to be finished within the maximum COT duration, and the remaining COT duration after these processing could be used for SL transmission. However, considering that the maximum COT duration could be 2 or 3 msec, this approach may be infeasible or inefficient. Moreover, for COT information reporting, it would be necessary to design new UCI or new reporting type on UL. In this case, RAN1 needs to spend more time to design UL mechanism including UCI multiplexing issue or scheduling/configuring UL channels for new type of reporting even though the achievable gain is unclear. </w:t>
      </w:r>
    </w:p>
    <w:p w:rsidR="00F873B0" w:rsidRPr="00F873B0" w:rsidRDefault="00F873B0" w:rsidP="00F873B0">
      <w:pPr>
        <w:ind w:left="0" w:firstLine="0"/>
        <w:rPr>
          <w:rFonts w:eastAsiaTheme="minorEastAsia"/>
          <w:b/>
          <w:i/>
          <w:sz w:val="22"/>
          <w:szCs w:val="22"/>
          <w:lang w:eastAsia="ko-KR"/>
        </w:rPr>
      </w:pPr>
      <w:r w:rsidRPr="00F873B0">
        <w:rPr>
          <w:rFonts w:eastAsiaTheme="minorEastAsia" w:hint="eastAsia"/>
          <w:b/>
          <w:i/>
          <w:sz w:val="22"/>
          <w:szCs w:val="22"/>
          <w:lang w:eastAsia="ko-KR"/>
        </w:rPr>
        <w:t>Observation</w:t>
      </w:r>
      <w:r>
        <w:rPr>
          <w:rFonts w:eastAsiaTheme="minorEastAsia"/>
          <w:b/>
          <w:i/>
          <w:sz w:val="22"/>
          <w:szCs w:val="22"/>
          <w:lang w:eastAsia="ko-KR"/>
        </w:rPr>
        <w:t xml:space="preserve"> 17</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To support that</w:t>
      </w:r>
      <w:r w:rsidRPr="00F873B0">
        <w:rPr>
          <w:rFonts w:eastAsiaTheme="minorEastAsia" w:hint="eastAsia"/>
          <w:b/>
          <w:i/>
          <w:sz w:val="22"/>
          <w:szCs w:val="22"/>
          <w:lang w:eastAsia="ko-KR"/>
        </w:rPr>
        <w:t xml:space="preserve"> gNB </w:t>
      </w:r>
      <w:r w:rsidRPr="00F873B0">
        <w:rPr>
          <w:rFonts w:eastAsiaTheme="minorEastAsia"/>
          <w:b/>
          <w:i/>
          <w:sz w:val="22"/>
          <w:szCs w:val="22"/>
          <w:lang w:eastAsia="ko-KR"/>
        </w:rPr>
        <w:t>provide</w:t>
      </w:r>
      <w:r w:rsidRPr="00F873B0">
        <w:rPr>
          <w:rFonts w:eastAsiaTheme="minorEastAsia" w:hint="eastAsia"/>
          <w:b/>
          <w:i/>
          <w:sz w:val="22"/>
          <w:szCs w:val="22"/>
          <w:lang w:eastAsia="ko-KR"/>
        </w:rPr>
        <w:t xml:space="preserve"> COT initiated by a UE to another UE, </w:t>
      </w:r>
      <w:r w:rsidRPr="00F873B0">
        <w:rPr>
          <w:rFonts w:eastAsiaTheme="minorEastAsia"/>
          <w:b/>
          <w:i/>
          <w:sz w:val="22"/>
          <w:szCs w:val="22"/>
          <w:lang w:eastAsia="ko-KR"/>
        </w:rPr>
        <w:t xml:space="preserve">it is necessary to check the feasibility on the double COT sharing issue, processing time budget for exchanging COT information, and specification work load on supporting new UCI or reporting type on UL. </w:t>
      </w:r>
    </w:p>
    <w:p w:rsidR="00F873B0" w:rsidRPr="00F873B0" w:rsidRDefault="00F873B0" w:rsidP="00F873B0">
      <w:pPr>
        <w:ind w:left="0" w:firstLine="0"/>
        <w:rPr>
          <w:rFonts w:eastAsiaTheme="minorEastAsia"/>
          <w:b/>
          <w:i/>
          <w:sz w:val="22"/>
          <w:szCs w:val="22"/>
          <w:lang w:eastAsia="ko-KR"/>
        </w:rPr>
      </w:pPr>
      <w:r w:rsidRPr="00F873B0">
        <w:rPr>
          <w:rFonts w:eastAsiaTheme="minorEastAsia"/>
          <w:b/>
          <w:i/>
          <w:sz w:val="22"/>
          <w:szCs w:val="22"/>
          <w:lang w:eastAsia="ko-KR"/>
        </w:rPr>
        <w:t>Proposal</w:t>
      </w:r>
      <w:r>
        <w:rPr>
          <w:rFonts w:eastAsiaTheme="minorEastAsia"/>
          <w:b/>
          <w:i/>
          <w:sz w:val="22"/>
          <w:szCs w:val="22"/>
          <w:lang w:eastAsia="ko-KR"/>
        </w:rPr>
        <w:t xml:space="preserve"> 14</w:t>
      </w:r>
      <w:r w:rsidRPr="00F873B0">
        <w:rPr>
          <w:rFonts w:eastAsiaTheme="minorEastAsia"/>
          <w:b/>
          <w:i/>
          <w:sz w:val="22"/>
          <w:szCs w:val="22"/>
          <w:lang w:eastAsia="ko-KR"/>
        </w:rPr>
        <w:t xml:space="preserve">: In Rel-17, double COT sharing (i.e., gNB indicates COT initiated by UE to another UE) is not supported. </w:t>
      </w:r>
    </w:p>
    <w:p w:rsidR="0056512F" w:rsidRDefault="0056512F" w:rsidP="0056512F">
      <w:pPr>
        <w:ind w:left="0" w:firstLine="0"/>
        <w:rPr>
          <w:rFonts w:eastAsiaTheme="minorEastAsia"/>
          <w:sz w:val="22"/>
          <w:lang w:eastAsia="ko-KR"/>
        </w:rPr>
      </w:pPr>
    </w:p>
    <w:p w:rsidR="00230453" w:rsidRDefault="00FF127A" w:rsidP="00FF127A">
      <w:pPr>
        <w:ind w:left="0" w:firstLineChars="250" w:firstLine="550"/>
        <w:rPr>
          <w:rFonts w:eastAsiaTheme="minorEastAsia"/>
          <w:sz w:val="22"/>
          <w:lang w:eastAsia="ko-KR"/>
        </w:rPr>
      </w:pPr>
      <w:r>
        <w:rPr>
          <w:rFonts w:eastAsiaTheme="minorEastAsia" w:hint="eastAsia"/>
          <w:sz w:val="22"/>
          <w:lang w:eastAsia="ko-KR"/>
        </w:rPr>
        <w:t>Since gNB does not perform channel sensing operation for SL-U, the gNB does not know which RB set(s) would be good for SL transmission in terms of</w:t>
      </w:r>
      <w:r>
        <w:rPr>
          <w:rFonts w:eastAsiaTheme="minorEastAsia"/>
          <w:sz w:val="22"/>
          <w:lang w:eastAsia="ko-KR"/>
        </w:rPr>
        <w:t xml:space="preserve"> channel</w:t>
      </w:r>
      <w:r>
        <w:rPr>
          <w:rFonts w:eastAsiaTheme="minorEastAsia" w:hint="eastAsia"/>
          <w:sz w:val="22"/>
          <w:lang w:eastAsia="ko-KR"/>
        </w:rPr>
        <w:t xml:space="preserve"> availability. </w:t>
      </w:r>
      <w:r>
        <w:rPr>
          <w:rFonts w:eastAsiaTheme="minorEastAsia"/>
          <w:sz w:val="22"/>
          <w:lang w:eastAsia="ko-KR"/>
        </w:rPr>
        <w:t xml:space="preserve">In this case, it would be possible that the gNB continuously allocates a certain RB set which can make consistent LBT failure to a UE for SL transmission. To alleviate this inefficiency, </w:t>
      </w:r>
      <w:r w:rsidR="00230453">
        <w:rPr>
          <w:rFonts w:eastAsiaTheme="minorEastAsia"/>
          <w:sz w:val="22"/>
          <w:lang w:eastAsia="ko-KR"/>
        </w:rPr>
        <w:t xml:space="preserve">it would be beneficial to have new Mode 1 reporting related to LBT failure. For instance, if a UE observes </w:t>
      </w:r>
      <w:r>
        <w:rPr>
          <w:rFonts w:eastAsiaTheme="minorEastAsia"/>
          <w:sz w:val="22"/>
          <w:lang w:eastAsia="ko-KR"/>
        </w:rPr>
        <w:t>consistent</w:t>
      </w:r>
      <w:r w:rsidR="00230453">
        <w:rPr>
          <w:rFonts w:eastAsiaTheme="minorEastAsia"/>
          <w:sz w:val="22"/>
          <w:lang w:eastAsia="ko-KR"/>
        </w:rPr>
        <w:t xml:space="preserve"> LBT failures during a certain period of time, the UE can report this situation to the gNB. In this case, the gNB can change RB set</w:t>
      </w:r>
      <w:r w:rsidR="002372B6">
        <w:rPr>
          <w:rFonts w:eastAsiaTheme="minorEastAsia"/>
          <w:sz w:val="22"/>
          <w:lang w:eastAsia="ko-KR"/>
        </w:rPr>
        <w:t>(</w:t>
      </w:r>
      <w:r w:rsidR="00230453">
        <w:rPr>
          <w:rFonts w:eastAsiaTheme="minorEastAsia"/>
          <w:sz w:val="22"/>
          <w:lang w:eastAsia="ko-KR"/>
        </w:rPr>
        <w:t>s</w:t>
      </w:r>
      <w:r w:rsidR="002372B6">
        <w:rPr>
          <w:rFonts w:eastAsiaTheme="minorEastAsia"/>
          <w:sz w:val="22"/>
          <w:lang w:eastAsia="ko-KR"/>
        </w:rPr>
        <w:t>)</w:t>
      </w:r>
      <w:r w:rsidR="00230453">
        <w:rPr>
          <w:rFonts w:eastAsiaTheme="minorEastAsia"/>
          <w:sz w:val="22"/>
          <w:lang w:eastAsia="ko-KR"/>
        </w:rPr>
        <w:t xml:space="preserve"> or energy detection threshold to give more chance to access the channel to a UE for SL transmissions. </w:t>
      </w:r>
      <w:r>
        <w:rPr>
          <w:rFonts w:eastAsiaTheme="minorEastAsia"/>
          <w:sz w:val="22"/>
          <w:lang w:eastAsia="ko-KR"/>
        </w:rPr>
        <w:t>However, this new reporting type would need more specification work for UL mechanism. Alternatively, it can be considered that the gNB anticipates which RB set</w:t>
      </w:r>
      <w:r w:rsidR="002372B6">
        <w:rPr>
          <w:rFonts w:eastAsiaTheme="minorEastAsia"/>
          <w:sz w:val="22"/>
          <w:lang w:eastAsia="ko-KR"/>
        </w:rPr>
        <w:t>(s)</w:t>
      </w:r>
      <w:bookmarkStart w:id="3" w:name="_GoBack"/>
      <w:bookmarkEnd w:id="3"/>
      <w:r>
        <w:rPr>
          <w:rFonts w:eastAsiaTheme="minorEastAsia"/>
          <w:sz w:val="22"/>
          <w:lang w:eastAsia="ko-KR"/>
        </w:rPr>
        <w:t xml:space="preserve"> would be problematic based on the existing SL HARQ-ACK reporting on UL.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lastRenderedPageBreak/>
        <w:t xml:space="preserve">Observation 18: gNB may need to know LBT failure ratio for each RB set to decide how to allocate RB set(s) for SL transmission to UE. </w:t>
      </w:r>
    </w:p>
    <w:p w:rsidR="00FF127A" w:rsidRPr="00FF127A" w:rsidRDefault="00FF127A" w:rsidP="00FF127A">
      <w:pPr>
        <w:ind w:left="0" w:firstLine="0"/>
        <w:rPr>
          <w:rFonts w:eastAsiaTheme="minorEastAsia"/>
          <w:b/>
          <w:i/>
          <w:sz w:val="22"/>
          <w:szCs w:val="22"/>
          <w:lang w:eastAsia="ko-KR"/>
        </w:rPr>
      </w:pPr>
      <w:r w:rsidRPr="00FF127A">
        <w:rPr>
          <w:rFonts w:eastAsiaTheme="minorEastAsia"/>
          <w:b/>
          <w:i/>
          <w:sz w:val="22"/>
          <w:szCs w:val="22"/>
          <w:lang w:eastAsia="ko-KR"/>
        </w:rPr>
        <w:t>Proposal 15: For SL Mode 1 operation on unlicensed spectrum, down-select one of followings:</w:t>
      </w:r>
    </w:p>
    <w:p w:rsidR="00FF127A" w:rsidRPr="00FF127A" w:rsidRDefault="00FF127A" w:rsidP="00FF127A">
      <w:pPr>
        <w:pStyle w:val="a5"/>
        <w:numPr>
          <w:ilvl w:val="0"/>
          <w:numId w:val="39"/>
        </w:numPr>
        <w:ind w:leftChars="0"/>
        <w:rPr>
          <w:rFonts w:eastAsiaTheme="minorEastAsia"/>
          <w:b/>
          <w:i/>
          <w:sz w:val="22"/>
          <w:szCs w:val="22"/>
          <w:lang w:eastAsia="ko-KR"/>
        </w:rPr>
      </w:pPr>
      <w:r w:rsidRPr="00FF127A">
        <w:rPr>
          <w:rFonts w:eastAsiaTheme="minorEastAsia" w:hint="eastAsia"/>
          <w:b/>
          <w:i/>
          <w:sz w:val="22"/>
          <w:szCs w:val="22"/>
          <w:lang w:eastAsia="ko-KR"/>
        </w:rPr>
        <w:t xml:space="preserve">Option 1: For LBT failure, a UE can report </w:t>
      </w:r>
      <w:r w:rsidRPr="00FF127A">
        <w:rPr>
          <w:rFonts w:eastAsiaTheme="minorEastAsia"/>
          <w:b/>
          <w:i/>
          <w:sz w:val="22"/>
          <w:szCs w:val="22"/>
          <w:lang w:eastAsia="ko-KR"/>
        </w:rPr>
        <w:t xml:space="preserve">NACK to gNB. </w:t>
      </w:r>
    </w:p>
    <w:p w:rsidR="00FF127A" w:rsidRPr="00FF127A" w:rsidRDefault="00FF127A" w:rsidP="00FF127A">
      <w:pPr>
        <w:pStyle w:val="a5"/>
        <w:numPr>
          <w:ilvl w:val="0"/>
          <w:numId w:val="39"/>
        </w:numPr>
        <w:ind w:leftChars="0"/>
        <w:rPr>
          <w:rFonts w:eastAsiaTheme="minorEastAsia"/>
          <w:b/>
          <w:i/>
          <w:sz w:val="22"/>
          <w:szCs w:val="22"/>
          <w:lang w:eastAsia="ko-KR"/>
        </w:rPr>
      </w:pPr>
      <w:r w:rsidRPr="00FF127A">
        <w:rPr>
          <w:rFonts w:eastAsiaTheme="minorEastAsia"/>
          <w:b/>
          <w:i/>
          <w:sz w:val="22"/>
          <w:szCs w:val="22"/>
          <w:lang w:eastAsia="ko-KR"/>
        </w:rPr>
        <w:t xml:space="preserve">Option 2: A UE can report LBT failure status separately from SL HARQ-ACK status to gNB. </w:t>
      </w:r>
    </w:p>
    <w:p w:rsidR="00200D1B" w:rsidRPr="00200D1B" w:rsidRDefault="00200D1B" w:rsidP="0006024C">
      <w:pPr>
        <w:pStyle w:val="LGTdoc"/>
        <w:spacing w:before="100" w:beforeAutospacing="1" w:after="180" w:afterAutospacing="1"/>
        <w:ind w:left="0" w:firstLine="0"/>
        <w:rPr>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Pr="00AD126C" w:rsidRDefault="00A36547" w:rsidP="00AD126C">
      <w:pPr>
        <w:ind w:left="0" w:firstLine="0"/>
        <w:rPr>
          <w:rFonts w:eastAsiaTheme="minorEastAsia"/>
          <w:sz w:val="22"/>
          <w:lang w:eastAsia="ko-KR"/>
        </w:rPr>
      </w:pPr>
      <w:r w:rsidRPr="00AD126C">
        <w:rPr>
          <w:rFonts w:eastAsiaTheme="minorEastAsia"/>
          <w:sz w:val="22"/>
          <w:lang w:eastAsia="ko-KR"/>
        </w:rPr>
        <w:t xml:space="preserve">In this contribution, we discussed </w:t>
      </w:r>
      <w:r w:rsidR="0039041C" w:rsidRPr="00AD126C">
        <w:rPr>
          <w:rFonts w:eastAsiaTheme="minorEastAsia"/>
          <w:sz w:val="22"/>
          <w:lang w:eastAsia="ko-KR"/>
        </w:rPr>
        <w:t>channel access mechanism for NR sidelink transmission on unlicensed band</w:t>
      </w:r>
      <w:r w:rsidRPr="00AD126C">
        <w:rPr>
          <w:rFonts w:eastAsiaTheme="minorEastAsia"/>
          <w:sz w:val="22"/>
          <w:lang w:eastAsia="ko-KR"/>
        </w:rPr>
        <w:t>. Based on the above discussion, our observations and proposals are given as follows:</w:t>
      </w:r>
    </w:p>
    <w:p w:rsidR="009F61D5" w:rsidRPr="00E261C8" w:rsidRDefault="009F61D5" w:rsidP="009F61D5">
      <w:pPr>
        <w:ind w:left="0" w:firstLine="0"/>
        <w:rPr>
          <w:rFonts w:eastAsiaTheme="minorEastAsia"/>
          <w:b/>
          <w:i/>
          <w:sz w:val="22"/>
          <w:lang w:eastAsia="ko-KR"/>
        </w:rPr>
      </w:pPr>
      <w:r w:rsidRPr="00E261C8">
        <w:rPr>
          <w:rFonts w:eastAsiaTheme="minorEastAsia"/>
          <w:b/>
          <w:i/>
          <w:sz w:val="22"/>
          <w:lang w:eastAsia="ko-KR"/>
        </w:rPr>
        <w:t>Observation</w:t>
      </w:r>
      <w:r>
        <w:rPr>
          <w:rFonts w:eastAsiaTheme="minorEastAsia"/>
          <w:b/>
          <w:i/>
          <w:sz w:val="22"/>
          <w:lang w:eastAsia="ko-KR"/>
        </w:rPr>
        <w:t xml:space="preserve"> 1</w:t>
      </w:r>
      <w:r w:rsidRPr="00E261C8">
        <w:rPr>
          <w:rFonts w:eastAsiaTheme="minorEastAsia"/>
          <w:b/>
          <w:i/>
          <w:sz w:val="22"/>
          <w:lang w:eastAsia="ko-KR"/>
        </w:rPr>
        <w:t xml:space="preserve">: For </w:t>
      </w:r>
      <w:r>
        <w:rPr>
          <w:rFonts w:eastAsiaTheme="minorEastAsia"/>
          <w:b/>
          <w:i/>
          <w:sz w:val="22"/>
          <w:lang w:eastAsia="ko-KR"/>
        </w:rPr>
        <w:t xml:space="preserve">UE-to-UE </w:t>
      </w:r>
      <w:r w:rsidRPr="00E261C8">
        <w:rPr>
          <w:rFonts w:eastAsiaTheme="minorEastAsia"/>
          <w:b/>
          <w:i/>
          <w:sz w:val="22"/>
          <w:lang w:eastAsia="ko-KR"/>
        </w:rPr>
        <w:t>COT sharing, UE initiating the COT may need to occupy the channel until UE(s) sharing the same COT transmits SL channel(s) to avoid another RAT of TX node intercept the channel.</w:t>
      </w:r>
    </w:p>
    <w:p w:rsidR="009F61D5" w:rsidRDefault="009F61D5" w:rsidP="009F61D5">
      <w:pPr>
        <w:ind w:left="0" w:firstLine="0"/>
        <w:rPr>
          <w:rFonts w:eastAsiaTheme="minorEastAsia"/>
          <w:b/>
          <w:i/>
          <w:sz w:val="22"/>
          <w:szCs w:val="22"/>
          <w:lang w:eastAsia="ko-KR"/>
        </w:rPr>
      </w:pPr>
      <w:r w:rsidRPr="0002188A">
        <w:rPr>
          <w:rFonts w:eastAsiaTheme="minorEastAsia"/>
          <w:b/>
          <w:i/>
          <w:sz w:val="22"/>
          <w:szCs w:val="22"/>
          <w:lang w:eastAsia="ko-KR"/>
        </w:rPr>
        <w:t>Observation</w:t>
      </w:r>
      <w:r>
        <w:rPr>
          <w:rFonts w:eastAsiaTheme="minorEastAsia"/>
          <w:b/>
          <w:i/>
          <w:sz w:val="22"/>
          <w:szCs w:val="22"/>
          <w:lang w:eastAsia="ko-KR"/>
        </w:rPr>
        <w:t xml:space="preserve"> 2</w:t>
      </w:r>
      <w:r w:rsidRPr="0002188A">
        <w:rPr>
          <w:rFonts w:eastAsiaTheme="minorEastAsia"/>
          <w:b/>
          <w:i/>
          <w:sz w:val="22"/>
          <w:szCs w:val="22"/>
          <w:lang w:eastAsia="ko-KR"/>
        </w:rPr>
        <w:t>: TX UE can know when RX UE will transmit PSFCH in response of TX UE’s PSSCH transmission if Rel-16 PSSCH-to-PSFCH timing is reused. Otherwise, TX UE may not know when RX UE will actually transmit PSFCH. In this case, the TX UE may not occupy the channel sufficiently for COT sharing.</w:t>
      </w:r>
    </w:p>
    <w:p w:rsidR="009F61D5" w:rsidRPr="0002188A" w:rsidRDefault="009F61D5" w:rsidP="009F61D5">
      <w:pPr>
        <w:ind w:left="0" w:firstLine="0"/>
        <w:rPr>
          <w:rFonts w:eastAsiaTheme="minorEastAsia"/>
          <w:b/>
          <w:i/>
          <w:sz w:val="22"/>
          <w:szCs w:val="22"/>
          <w:lang w:eastAsia="ko-KR"/>
        </w:rPr>
      </w:pPr>
      <w:r w:rsidRPr="0002188A">
        <w:rPr>
          <w:rFonts w:eastAsiaTheme="minorEastAsia"/>
          <w:b/>
          <w:i/>
          <w:sz w:val="22"/>
          <w:szCs w:val="22"/>
          <w:lang w:eastAsia="ko-KR"/>
        </w:rPr>
        <w:t>Observation</w:t>
      </w:r>
      <w:r>
        <w:rPr>
          <w:rFonts w:eastAsiaTheme="minorEastAsia"/>
          <w:b/>
          <w:i/>
          <w:sz w:val="22"/>
          <w:szCs w:val="22"/>
          <w:lang w:eastAsia="ko-KR"/>
        </w:rPr>
        <w:t xml:space="preserve"> 3</w:t>
      </w:r>
      <w:r w:rsidRPr="0002188A">
        <w:rPr>
          <w:rFonts w:eastAsiaTheme="minorEastAsia"/>
          <w:b/>
          <w:i/>
          <w:sz w:val="22"/>
          <w:szCs w:val="22"/>
          <w:lang w:eastAsia="ko-KR"/>
        </w:rPr>
        <w:t xml:space="preserve">: TX UE may not know when another UE will transmit PSCCH/PSSCH or S-SSB. In this case, the TX UE may not occupy the channel sufficiently for COT sharing. </w:t>
      </w:r>
    </w:p>
    <w:p w:rsidR="009F61D5" w:rsidRPr="004854AC" w:rsidRDefault="009F61D5" w:rsidP="009F61D5">
      <w:pPr>
        <w:ind w:left="0" w:firstLine="0"/>
        <w:rPr>
          <w:rFonts w:eastAsiaTheme="minorEastAsia"/>
          <w:b/>
          <w:i/>
          <w:sz w:val="22"/>
          <w:szCs w:val="22"/>
          <w:lang w:eastAsia="ko-KR"/>
        </w:rPr>
      </w:pPr>
      <w:r w:rsidRPr="004854AC">
        <w:rPr>
          <w:rFonts w:eastAsiaTheme="minorEastAsia"/>
          <w:b/>
          <w:i/>
          <w:sz w:val="22"/>
          <w:szCs w:val="22"/>
          <w:lang w:eastAsia="ko-KR"/>
        </w:rPr>
        <w:t>Observation</w:t>
      </w:r>
      <w:r>
        <w:rPr>
          <w:rFonts w:eastAsiaTheme="minorEastAsia"/>
          <w:b/>
          <w:i/>
          <w:sz w:val="22"/>
          <w:szCs w:val="22"/>
          <w:lang w:eastAsia="ko-KR"/>
        </w:rPr>
        <w:t xml:space="preserve"> 4</w:t>
      </w:r>
      <w:r w:rsidRPr="004854AC">
        <w:rPr>
          <w:rFonts w:eastAsiaTheme="minorEastAsia"/>
          <w:b/>
          <w:i/>
          <w:sz w:val="22"/>
          <w:szCs w:val="22"/>
          <w:lang w:eastAsia="ko-KR"/>
        </w:rPr>
        <w:t>: Considering FDM with SL transmission burst, it would be necessary to support Type 2 channel access procedure for PSCCH/PSSCH transmission. Otherwise, during the SL transmission burst of a UE, another UE cannot use FDMed resources in the same RB set.</w:t>
      </w:r>
    </w:p>
    <w:p w:rsidR="00D866B6" w:rsidRPr="009B4ED0" w:rsidRDefault="00D866B6" w:rsidP="00D866B6">
      <w:pPr>
        <w:ind w:left="0" w:firstLine="0"/>
        <w:rPr>
          <w:rFonts w:eastAsiaTheme="minorEastAsia"/>
          <w:b/>
          <w:i/>
          <w:sz w:val="22"/>
          <w:szCs w:val="22"/>
          <w:lang w:eastAsia="ko-KR"/>
        </w:rPr>
      </w:pPr>
      <w:r w:rsidRPr="009B4ED0">
        <w:rPr>
          <w:rFonts w:eastAsiaTheme="minorEastAsia" w:hint="eastAsia"/>
          <w:b/>
          <w:i/>
          <w:sz w:val="22"/>
          <w:szCs w:val="22"/>
          <w:lang w:eastAsia="ko-KR"/>
        </w:rPr>
        <w:t>O</w:t>
      </w:r>
      <w:r w:rsidRPr="009B4ED0">
        <w:rPr>
          <w:rFonts w:eastAsiaTheme="minorEastAsia"/>
          <w:b/>
          <w:i/>
          <w:sz w:val="22"/>
          <w:szCs w:val="22"/>
          <w:lang w:eastAsia="ko-KR"/>
        </w:rPr>
        <w:t>bservation</w:t>
      </w:r>
      <w:r>
        <w:rPr>
          <w:rFonts w:eastAsiaTheme="minorEastAsia"/>
          <w:b/>
          <w:i/>
          <w:sz w:val="22"/>
          <w:szCs w:val="22"/>
          <w:lang w:eastAsia="ko-KR"/>
        </w:rPr>
        <w:t xml:space="preserve"> 5</w:t>
      </w:r>
      <w:r w:rsidRPr="009B4ED0">
        <w:rPr>
          <w:rFonts w:eastAsiaTheme="minorEastAsia"/>
          <w:b/>
          <w:i/>
          <w:sz w:val="22"/>
          <w:szCs w:val="22"/>
          <w:lang w:eastAsia="ko-KR"/>
        </w:rPr>
        <w:t>:</w:t>
      </w:r>
      <w:r>
        <w:rPr>
          <w:rFonts w:eastAsiaTheme="minorEastAsia"/>
          <w:b/>
          <w:i/>
          <w:sz w:val="22"/>
          <w:szCs w:val="22"/>
          <w:lang w:eastAsia="ko-KR"/>
        </w:rPr>
        <w:t xml:space="preserve"> Short control signaling exemption would be applicable in some region while Type 2A DL channel access procedure condition would be applicable without any restriction on the regions. </w:t>
      </w:r>
    </w:p>
    <w:p w:rsidR="00D866B6" w:rsidRPr="00726811" w:rsidRDefault="00D866B6" w:rsidP="00D866B6">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6</w:t>
      </w:r>
      <w:r w:rsidRPr="00726811">
        <w:rPr>
          <w:rFonts w:eastAsiaTheme="minorEastAsia" w:hint="eastAsia"/>
          <w:b/>
          <w:i/>
          <w:sz w:val="22"/>
          <w:szCs w:val="22"/>
          <w:lang w:eastAsia="ko-KR"/>
        </w:rPr>
        <w:t>: In the perspective of a UE,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to meet the requirements for the short control signaling is given by</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6 for 15kHz SCS</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hint="eastAsia"/>
          <w:b/>
          <w:i/>
          <w:sz w:val="22"/>
          <w:szCs w:val="22"/>
          <w:lang w:eastAsia="ko-KR"/>
        </w:rPr>
        <w:t>16 for 30kHz SCS</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32 for 60kHz SCS</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Note that it is assumed that the time locations of S-SSB is equally distributed over the period.</w:t>
      </w:r>
    </w:p>
    <w:p w:rsidR="00D866B6" w:rsidRPr="00726811" w:rsidRDefault="00D866B6" w:rsidP="00D866B6">
      <w:pPr>
        <w:ind w:left="0" w:firstLine="0"/>
        <w:rPr>
          <w:rFonts w:eastAsiaTheme="minorEastAsia"/>
          <w:b/>
          <w:i/>
          <w:sz w:val="22"/>
          <w:szCs w:val="22"/>
          <w:lang w:eastAsia="ko-KR"/>
        </w:rPr>
      </w:pPr>
      <w:r w:rsidRPr="00726811">
        <w:rPr>
          <w:rFonts w:eastAsiaTheme="minorEastAsia" w:hint="eastAsia"/>
          <w:b/>
          <w:i/>
          <w:sz w:val="22"/>
          <w:szCs w:val="22"/>
          <w:lang w:eastAsia="ko-KR"/>
        </w:rPr>
        <w:lastRenderedPageBreak/>
        <w:t>Observation</w:t>
      </w:r>
      <w:r>
        <w:rPr>
          <w:rFonts w:eastAsiaTheme="minorEastAsia"/>
          <w:b/>
          <w:i/>
          <w:sz w:val="22"/>
          <w:szCs w:val="22"/>
          <w:lang w:eastAsia="ko-KR"/>
        </w:rPr>
        <w:t xml:space="preserve"> 7</w:t>
      </w:r>
      <w:r w:rsidRPr="00726811">
        <w:rPr>
          <w:rFonts w:eastAsiaTheme="minorEastAsia" w:hint="eastAsia"/>
          <w:b/>
          <w:i/>
          <w:sz w:val="22"/>
          <w:szCs w:val="22"/>
          <w:lang w:eastAsia="ko-KR"/>
        </w:rPr>
        <w:t xml:space="preserve">: In the perspective of </w:t>
      </w:r>
      <w:r w:rsidRPr="00726811">
        <w:rPr>
          <w:rFonts w:eastAsiaTheme="minorEastAsia"/>
          <w:b/>
          <w:i/>
          <w:sz w:val="22"/>
          <w:szCs w:val="22"/>
          <w:lang w:eastAsia="ko-KR"/>
        </w:rPr>
        <w:t>SL system</w:t>
      </w:r>
      <w:r w:rsidRPr="00726811">
        <w:rPr>
          <w:rFonts w:eastAsiaTheme="minorEastAsia" w:hint="eastAsia"/>
          <w:b/>
          <w:i/>
          <w:sz w:val="22"/>
          <w:szCs w:val="22"/>
          <w:lang w:eastAsia="ko-KR"/>
        </w:rPr>
        <w:t>,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w:t>
      </w:r>
      <w:r w:rsidRPr="00726811">
        <w:rPr>
          <w:rFonts w:eastAsiaTheme="minorEastAsia"/>
          <w:b/>
          <w:i/>
          <w:sz w:val="22"/>
          <w:szCs w:val="22"/>
          <w:lang w:eastAsia="ko-KR"/>
        </w:rPr>
        <w:t xml:space="preserve">for a single S-SSB time allocation (e.g., sl-SSB-TimeAllocatoin1, sl-SSB-TimeAllocatoin2, sl-SSB-TimeAllocatoin3) </w:t>
      </w:r>
      <w:r w:rsidRPr="00726811">
        <w:rPr>
          <w:rFonts w:eastAsiaTheme="minorEastAsia" w:hint="eastAsia"/>
          <w:b/>
          <w:i/>
          <w:sz w:val="22"/>
          <w:szCs w:val="22"/>
          <w:lang w:eastAsia="ko-KR"/>
        </w:rPr>
        <w:t>to meet the requirements for the short control signaling is given by</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2 for 15kHz SCS</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5 or 6</w:t>
      </w:r>
      <w:r w:rsidRPr="00726811">
        <w:rPr>
          <w:rFonts w:eastAsiaTheme="minorEastAsia" w:hint="eastAsia"/>
          <w:b/>
          <w:i/>
          <w:sz w:val="22"/>
          <w:szCs w:val="22"/>
          <w:lang w:eastAsia="ko-KR"/>
        </w:rPr>
        <w:t xml:space="preserve"> for 30kHz SCS</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10 or 11 for 60kHz SCS</w:t>
      </w:r>
    </w:p>
    <w:p w:rsidR="00D866B6" w:rsidRPr="00726811" w:rsidRDefault="00D866B6" w:rsidP="00D866B6">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8</w:t>
      </w:r>
      <w:r w:rsidRPr="00726811">
        <w:rPr>
          <w:rFonts w:eastAsiaTheme="minorEastAsia" w:hint="eastAsia"/>
          <w:b/>
          <w:i/>
          <w:sz w:val="22"/>
          <w:szCs w:val="22"/>
          <w:lang w:eastAsia="ko-KR"/>
        </w:rPr>
        <w:t>: In the perspective of a UE, to meet the requirements for the short control signaling</w:t>
      </w:r>
      <w:r w:rsidRPr="00726811">
        <w:rPr>
          <w:rFonts w:eastAsiaTheme="minorEastAsia"/>
          <w:b/>
          <w:i/>
          <w:sz w:val="22"/>
          <w:szCs w:val="22"/>
          <w:lang w:eastAsia="ko-KR"/>
        </w:rPr>
        <w:t xml:space="preserve">, </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the UE can transmit PSFCHs on at most 17 PSFCH occasions every 50msec for 15kHz SCS</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the UE can transmit PSFCHs on at most 35 PSFCH occasions every 50msec for 30kHz SCS</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the UE can transmit PSFCHs on at most 50 PSFCH occasions every 50msec for 60kHz SCS</w:t>
      </w:r>
    </w:p>
    <w:p w:rsidR="00D866B6" w:rsidRPr="00726811" w:rsidRDefault="00D866B6" w:rsidP="00D866B6">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9</w:t>
      </w:r>
      <w:r w:rsidRPr="00726811">
        <w:rPr>
          <w:rFonts w:eastAsiaTheme="minorEastAsia" w:hint="eastAsia"/>
          <w:b/>
          <w:i/>
          <w:sz w:val="22"/>
          <w:szCs w:val="22"/>
          <w:lang w:eastAsia="ko-KR"/>
        </w:rPr>
        <w:t xml:space="preserve">: In the perspective of </w:t>
      </w:r>
      <w:r w:rsidRPr="00726811">
        <w:rPr>
          <w:rFonts w:eastAsiaTheme="minorEastAsia"/>
          <w:b/>
          <w:i/>
          <w:sz w:val="22"/>
          <w:szCs w:val="22"/>
          <w:lang w:eastAsia="ko-KR"/>
        </w:rPr>
        <w:t>SL system</w:t>
      </w:r>
      <w:r w:rsidRPr="00726811">
        <w:rPr>
          <w:rFonts w:eastAsiaTheme="minorEastAsia" w:hint="eastAsia"/>
          <w:b/>
          <w:i/>
          <w:sz w:val="22"/>
          <w:szCs w:val="22"/>
          <w:lang w:eastAsia="ko-KR"/>
        </w:rPr>
        <w:t xml:space="preserve">, the </w:t>
      </w:r>
      <w:r w:rsidRPr="00726811">
        <w:rPr>
          <w:rFonts w:eastAsiaTheme="minorEastAsia"/>
          <w:b/>
          <w:i/>
          <w:sz w:val="22"/>
          <w:szCs w:val="22"/>
          <w:lang w:eastAsia="ko-KR"/>
        </w:rPr>
        <w:t>PSFCH resource period of 1 and 2 does not</w:t>
      </w:r>
      <w:r w:rsidRPr="00726811">
        <w:rPr>
          <w:rFonts w:eastAsiaTheme="minorEastAsia" w:hint="eastAsia"/>
          <w:b/>
          <w:i/>
          <w:sz w:val="22"/>
          <w:szCs w:val="22"/>
          <w:lang w:eastAsia="ko-KR"/>
        </w:rPr>
        <w:t xml:space="preserve"> meet the requirements for the short control signaling </w:t>
      </w:r>
      <w:r w:rsidRPr="00726811">
        <w:rPr>
          <w:rFonts w:eastAsiaTheme="minorEastAsia"/>
          <w:b/>
          <w:i/>
          <w:sz w:val="22"/>
          <w:szCs w:val="22"/>
          <w:lang w:eastAsia="ko-KR"/>
        </w:rPr>
        <w:t>exemption</w:t>
      </w:r>
      <w:r w:rsidRPr="00726811">
        <w:rPr>
          <w:rFonts w:eastAsiaTheme="minorEastAsia" w:hint="eastAsia"/>
          <w:b/>
          <w:i/>
          <w:sz w:val="22"/>
          <w:szCs w:val="22"/>
          <w:lang w:eastAsia="ko-KR"/>
        </w:rPr>
        <w:t xml:space="preserve"> for 15kHz, 30kHz, and 60kHz SCS.</w:t>
      </w:r>
    </w:p>
    <w:p w:rsidR="00D866B6" w:rsidRPr="00726811" w:rsidRDefault="00D866B6" w:rsidP="00D866B6">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10</w:t>
      </w:r>
      <w:r w:rsidRPr="00726811">
        <w:rPr>
          <w:rFonts w:eastAsiaTheme="minorEastAsia" w:hint="eastAsia"/>
          <w:b/>
          <w:i/>
          <w:sz w:val="22"/>
          <w:szCs w:val="22"/>
          <w:lang w:eastAsia="ko-KR"/>
        </w:rPr>
        <w:t>: In the perspective of a UE,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to meet the </w:t>
      </w:r>
      <w:r w:rsidRPr="00726811">
        <w:rPr>
          <w:rFonts w:eastAsiaTheme="minorEastAsia"/>
          <w:b/>
          <w:i/>
          <w:sz w:val="22"/>
          <w:szCs w:val="22"/>
          <w:lang w:eastAsia="ko-KR"/>
        </w:rPr>
        <w:t>condition</w:t>
      </w:r>
      <w:r w:rsidRPr="00726811">
        <w:rPr>
          <w:rFonts w:eastAsiaTheme="minorEastAsia" w:hint="eastAsia"/>
          <w:b/>
          <w:i/>
          <w:sz w:val="22"/>
          <w:szCs w:val="22"/>
          <w:lang w:eastAsia="ko-KR"/>
        </w:rPr>
        <w:t xml:space="preserve"> for </w:t>
      </w:r>
      <w:r w:rsidRPr="00726811">
        <w:rPr>
          <w:rFonts w:eastAsiaTheme="minorEastAsia"/>
          <w:b/>
          <w:i/>
          <w:sz w:val="22"/>
          <w:szCs w:val="22"/>
          <w:lang w:eastAsia="ko-KR"/>
        </w:rPr>
        <w:t xml:space="preserve">using Type 2A channel access procedure as in NR-U DL </w:t>
      </w:r>
      <w:r w:rsidRPr="00726811">
        <w:rPr>
          <w:rFonts w:eastAsiaTheme="minorEastAsia" w:hint="eastAsia"/>
          <w:b/>
          <w:i/>
          <w:sz w:val="22"/>
          <w:szCs w:val="22"/>
          <w:lang w:eastAsia="ko-KR"/>
        </w:rPr>
        <w:t>is given by</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8 for 15kHz SCS</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hint="eastAsia"/>
          <w:b/>
          <w:i/>
          <w:sz w:val="22"/>
          <w:szCs w:val="22"/>
          <w:lang w:eastAsia="ko-KR"/>
        </w:rPr>
        <w:t>16 for 30kHz SCS</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32 for 60kHz SCS</w:t>
      </w:r>
    </w:p>
    <w:p w:rsidR="00D866B6" w:rsidRPr="00726811" w:rsidRDefault="00D866B6" w:rsidP="00D866B6">
      <w:pPr>
        <w:ind w:left="0" w:firstLine="0"/>
        <w:rPr>
          <w:rFonts w:eastAsiaTheme="minorEastAsia"/>
          <w:b/>
          <w:i/>
          <w:sz w:val="22"/>
          <w:szCs w:val="22"/>
          <w:lang w:eastAsia="ko-KR"/>
        </w:rPr>
      </w:pPr>
      <w:r w:rsidRPr="00726811">
        <w:rPr>
          <w:rFonts w:eastAsiaTheme="minorEastAsia" w:hint="eastAsia"/>
          <w:b/>
          <w:i/>
          <w:sz w:val="22"/>
          <w:szCs w:val="22"/>
          <w:lang w:eastAsia="ko-KR"/>
        </w:rPr>
        <w:t>Observation</w:t>
      </w:r>
      <w:r>
        <w:rPr>
          <w:rFonts w:eastAsiaTheme="minorEastAsia"/>
          <w:b/>
          <w:i/>
          <w:sz w:val="22"/>
          <w:szCs w:val="22"/>
          <w:lang w:eastAsia="ko-KR"/>
        </w:rPr>
        <w:t xml:space="preserve"> 11</w:t>
      </w:r>
      <w:r w:rsidRPr="00726811">
        <w:rPr>
          <w:rFonts w:eastAsiaTheme="minorEastAsia" w:hint="eastAsia"/>
          <w:b/>
          <w:i/>
          <w:sz w:val="22"/>
          <w:szCs w:val="22"/>
          <w:lang w:eastAsia="ko-KR"/>
        </w:rPr>
        <w:t xml:space="preserve">: In the perspective of </w:t>
      </w:r>
      <w:r w:rsidRPr="00726811">
        <w:rPr>
          <w:rFonts w:eastAsiaTheme="minorEastAsia"/>
          <w:b/>
          <w:i/>
          <w:sz w:val="22"/>
          <w:szCs w:val="22"/>
          <w:lang w:eastAsia="ko-KR"/>
        </w:rPr>
        <w:t>SL system</w:t>
      </w:r>
      <w:r w:rsidRPr="00726811">
        <w:rPr>
          <w:rFonts w:eastAsiaTheme="minorEastAsia" w:hint="eastAsia"/>
          <w:b/>
          <w:i/>
          <w:sz w:val="22"/>
          <w:szCs w:val="22"/>
          <w:lang w:eastAsia="ko-KR"/>
        </w:rPr>
        <w:t>, the maximum number of S-SSB</w:t>
      </w:r>
      <w:r w:rsidRPr="00726811">
        <w:rPr>
          <w:rFonts w:eastAsiaTheme="minorEastAsia"/>
          <w:b/>
          <w:i/>
          <w:sz w:val="22"/>
          <w:szCs w:val="22"/>
          <w:lang w:eastAsia="ko-KR"/>
        </w:rPr>
        <w:t>s</w:t>
      </w:r>
      <w:r w:rsidRPr="00726811">
        <w:rPr>
          <w:rFonts w:eastAsiaTheme="minorEastAsia" w:hint="eastAsia"/>
          <w:b/>
          <w:i/>
          <w:sz w:val="22"/>
          <w:szCs w:val="22"/>
          <w:lang w:eastAsia="ko-KR"/>
        </w:rPr>
        <w:t xml:space="preserve"> within 160msec period </w:t>
      </w:r>
      <w:r w:rsidRPr="00726811">
        <w:rPr>
          <w:rFonts w:eastAsiaTheme="minorEastAsia"/>
          <w:b/>
          <w:i/>
          <w:sz w:val="22"/>
          <w:szCs w:val="22"/>
          <w:lang w:eastAsia="ko-KR"/>
        </w:rPr>
        <w:t xml:space="preserve">for a single S-SSB time allocation (e.g., sl-SSB-TimeAllocatoin1, sl-SSB-TimeAllocatoin2, sl-SSB-TimeAllocatoin3) </w:t>
      </w:r>
      <w:r w:rsidRPr="00726811">
        <w:rPr>
          <w:rFonts w:eastAsiaTheme="minorEastAsia" w:hint="eastAsia"/>
          <w:b/>
          <w:i/>
          <w:sz w:val="22"/>
          <w:szCs w:val="22"/>
          <w:lang w:eastAsia="ko-KR"/>
        </w:rPr>
        <w:t xml:space="preserve">to meet the </w:t>
      </w:r>
      <w:r w:rsidRPr="00726811">
        <w:rPr>
          <w:rFonts w:eastAsiaTheme="minorEastAsia"/>
          <w:b/>
          <w:i/>
          <w:sz w:val="22"/>
          <w:szCs w:val="22"/>
          <w:lang w:eastAsia="ko-KR"/>
        </w:rPr>
        <w:t>condition</w:t>
      </w:r>
      <w:r w:rsidRPr="00726811">
        <w:rPr>
          <w:rFonts w:eastAsiaTheme="minorEastAsia" w:hint="eastAsia"/>
          <w:b/>
          <w:i/>
          <w:sz w:val="22"/>
          <w:szCs w:val="22"/>
          <w:lang w:eastAsia="ko-KR"/>
        </w:rPr>
        <w:t xml:space="preserve"> for </w:t>
      </w:r>
      <w:r w:rsidRPr="00726811">
        <w:rPr>
          <w:rFonts w:eastAsiaTheme="minorEastAsia"/>
          <w:b/>
          <w:i/>
          <w:sz w:val="22"/>
          <w:szCs w:val="22"/>
          <w:lang w:eastAsia="ko-KR"/>
        </w:rPr>
        <w:t>using Type 2A channel access procedure as in NR-U DL</w:t>
      </w:r>
      <w:r w:rsidRPr="00726811">
        <w:rPr>
          <w:rFonts w:eastAsiaTheme="minorEastAsia" w:hint="eastAsia"/>
          <w:b/>
          <w:i/>
          <w:sz w:val="22"/>
          <w:szCs w:val="22"/>
          <w:lang w:eastAsia="ko-KR"/>
        </w:rPr>
        <w:t xml:space="preserve"> is given by</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2 or 3 for 15kHz SCS</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5 or 6</w:t>
      </w:r>
      <w:r w:rsidRPr="00726811">
        <w:rPr>
          <w:rFonts w:eastAsiaTheme="minorEastAsia" w:hint="eastAsia"/>
          <w:b/>
          <w:i/>
          <w:sz w:val="22"/>
          <w:szCs w:val="22"/>
          <w:lang w:eastAsia="ko-KR"/>
        </w:rPr>
        <w:t xml:space="preserve"> for 30kHz SCS</w:t>
      </w:r>
    </w:p>
    <w:p w:rsidR="00D866B6" w:rsidRPr="00726811" w:rsidRDefault="00D866B6" w:rsidP="00D866B6">
      <w:pPr>
        <w:pStyle w:val="a5"/>
        <w:numPr>
          <w:ilvl w:val="0"/>
          <w:numId w:val="39"/>
        </w:numPr>
        <w:ind w:leftChars="0"/>
        <w:rPr>
          <w:rFonts w:eastAsiaTheme="minorEastAsia"/>
          <w:b/>
          <w:i/>
          <w:sz w:val="22"/>
          <w:szCs w:val="22"/>
          <w:lang w:eastAsia="ko-KR"/>
        </w:rPr>
      </w:pPr>
      <w:r w:rsidRPr="00726811">
        <w:rPr>
          <w:rFonts w:eastAsiaTheme="minorEastAsia"/>
          <w:b/>
          <w:i/>
          <w:sz w:val="22"/>
          <w:szCs w:val="22"/>
          <w:lang w:eastAsia="ko-KR"/>
        </w:rPr>
        <w:t>10 or 11 for 60kHz SCS</w:t>
      </w:r>
    </w:p>
    <w:p w:rsidR="00D866B6" w:rsidRPr="00726811" w:rsidRDefault="00D866B6" w:rsidP="00D866B6">
      <w:pPr>
        <w:ind w:left="0" w:firstLine="0"/>
        <w:rPr>
          <w:rFonts w:eastAsiaTheme="minorEastAsia"/>
          <w:b/>
          <w:i/>
          <w:sz w:val="22"/>
          <w:szCs w:val="22"/>
          <w:lang w:eastAsia="ko-KR"/>
        </w:rPr>
      </w:pPr>
      <w:r w:rsidRPr="00726811">
        <w:rPr>
          <w:rFonts w:eastAsiaTheme="minorEastAsia" w:hint="eastAsia"/>
          <w:b/>
          <w:i/>
          <w:sz w:val="22"/>
          <w:szCs w:val="22"/>
          <w:lang w:eastAsia="ko-KR"/>
        </w:rPr>
        <w:t>O</w:t>
      </w:r>
      <w:r w:rsidRPr="00726811">
        <w:rPr>
          <w:rFonts w:eastAsiaTheme="minorEastAsia"/>
          <w:b/>
          <w:i/>
          <w:sz w:val="22"/>
          <w:szCs w:val="22"/>
          <w:lang w:eastAsia="ko-KR"/>
        </w:rPr>
        <w:t>bservation</w:t>
      </w:r>
      <w:r>
        <w:rPr>
          <w:rFonts w:eastAsiaTheme="minorEastAsia"/>
          <w:b/>
          <w:i/>
          <w:sz w:val="22"/>
          <w:szCs w:val="22"/>
          <w:lang w:eastAsia="ko-KR"/>
        </w:rPr>
        <w:t xml:space="preserve"> 12</w:t>
      </w:r>
      <w:r w:rsidRPr="00726811">
        <w:rPr>
          <w:rFonts w:eastAsiaTheme="minorEastAsia"/>
          <w:b/>
          <w:i/>
          <w:sz w:val="22"/>
          <w:szCs w:val="22"/>
          <w:lang w:eastAsia="ko-KR"/>
        </w:rPr>
        <w:t>: If short control signaling exemption is applied to both S-SSB and PSFCH transmission(s), the requirements need</w:t>
      </w:r>
      <w:r>
        <w:rPr>
          <w:rFonts w:eastAsiaTheme="minorEastAsia"/>
          <w:b/>
          <w:i/>
          <w:sz w:val="22"/>
          <w:szCs w:val="22"/>
          <w:lang w:eastAsia="ko-KR"/>
        </w:rPr>
        <w:t xml:space="preserve">s to be fulfilled considering the total duration </w:t>
      </w:r>
      <w:r w:rsidRPr="00726811">
        <w:rPr>
          <w:rFonts w:eastAsiaTheme="minorEastAsia"/>
          <w:b/>
          <w:i/>
          <w:sz w:val="22"/>
          <w:szCs w:val="22"/>
          <w:lang w:eastAsia="ko-KR"/>
        </w:rPr>
        <w:t xml:space="preserve">of </w:t>
      </w:r>
      <w:r>
        <w:rPr>
          <w:rFonts w:eastAsiaTheme="minorEastAsia"/>
          <w:b/>
          <w:i/>
          <w:sz w:val="22"/>
          <w:szCs w:val="22"/>
          <w:lang w:eastAsia="ko-KR"/>
        </w:rPr>
        <w:t>both</w:t>
      </w:r>
      <w:r w:rsidRPr="00726811">
        <w:rPr>
          <w:rFonts w:eastAsiaTheme="minorEastAsia"/>
          <w:b/>
          <w:i/>
          <w:sz w:val="22"/>
          <w:szCs w:val="22"/>
          <w:lang w:eastAsia="ko-KR"/>
        </w:rPr>
        <w:t xml:space="preserve"> S-SSB transmission(s) and PSFCH transmission(s). </w:t>
      </w:r>
    </w:p>
    <w:p w:rsidR="00D866B6" w:rsidRDefault="00D866B6" w:rsidP="00D866B6">
      <w:pPr>
        <w:ind w:left="0" w:firstLine="0"/>
        <w:rPr>
          <w:rFonts w:eastAsiaTheme="minorEastAsia"/>
          <w:b/>
          <w:i/>
          <w:sz w:val="22"/>
          <w:lang w:eastAsia="ko-KR"/>
        </w:rPr>
      </w:pPr>
      <w:r>
        <w:rPr>
          <w:rFonts w:eastAsiaTheme="minorEastAsia"/>
          <w:b/>
          <w:i/>
          <w:sz w:val="22"/>
          <w:lang w:eastAsia="ko-KR"/>
        </w:rPr>
        <w:t>Observation</w:t>
      </w:r>
      <w:r w:rsidRPr="00412E3A">
        <w:rPr>
          <w:rFonts w:eastAsiaTheme="minorEastAsia"/>
          <w:b/>
          <w:i/>
          <w:sz w:val="22"/>
          <w:lang w:eastAsia="ko-KR"/>
        </w:rPr>
        <w:t xml:space="preserve"> </w:t>
      </w:r>
      <w:r>
        <w:rPr>
          <w:rFonts w:eastAsiaTheme="minorEastAsia"/>
          <w:b/>
          <w:i/>
          <w:sz w:val="22"/>
          <w:lang w:eastAsia="ko-KR"/>
        </w:rPr>
        <w:t>13</w:t>
      </w:r>
      <w:r w:rsidRPr="00412E3A">
        <w:rPr>
          <w:rFonts w:eastAsiaTheme="minorEastAsia"/>
          <w:b/>
          <w:i/>
          <w:sz w:val="22"/>
          <w:lang w:eastAsia="ko-KR"/>
        </w:rPr>
        <w:t xml:space="preserve">: </w:t>
      </w:r>
      <w:r>
        <w:rPr>
          <w:rFonts w:eastAsiaTheme="minorEastAsia"/>
          <w:b/>
          <w:i/>
          <w:sz w:val="22"/>
          <w:lang w:eastAsia="ko-KR"/>
        </w:rPr>
        <w:t>For semi-static COT sharing, one or more of following scenarios could be considered:</w:t>
      </w:r>
    </w:p>
    <w:p w:rsidR="00D866B6" w:rsidRPr="005304DF" w:rsidRDefault="00D866B6" w:rsidP="00D866B6">
      <w:pPr>
        <w:pStyle w:val="a5"/>
        <w:numPr>
          <w:ilvl w:val="0"/>
          <w:numId w:val="39"/>
        </w:numPr>
        <w:ind w:leftChars="0"/>
        <w:rPr>
          <w:b/>
          <w:i/>
          <w:sz w:val="22"/>
          <w:szCs w:val="22"/>
          <w:lang w:eastAsia="ko-KR"/>
        </w:rPr>
      </w:pPr>
      <w:r>
        <w:rPr>
          <w:rFonts w:eastAsiaTheme="minorEastAsia"/>
          <w:b/>
          <w:i/>
          <w:sz w:val="22"/>
          <w:szCs w:val="22"/>
          <w:lang w:eastAsia="ko-KR"/>
        </w:rPr>
        <w:t>Scenario 1: T</w:t>
      </w:r>
      <w:r w:rsidRPr="005304DF">
        <w:rPr>
          <w:rFonts w:eastAsiaTheme="minorEastAsia"/>
          <w:b/>
          <w:i/>
          <w:sz w:val="22"/>
          <w:szCs w:val="22"/>
          <w:lang w:eastAsia="ko-KR"/>
        </w:rPr>
        <w:t>he absence of any other technology sharing the channel can be guaranteed on a long term basis (e.g. by level of regulation)</w:t>
      </w:r>
    </w:p>
    <w:p w:rsidR="00D866B6" w:rsidRPr="00B85634" w:rsidRDefault="00D866B6" w:rsidP="00D866B6">
      <w:pPr>
        <w:pStyle w:val="a5"/>
        <w:numPr>
          <w:ilvl w:val="0"/>
          <w:numId w:val="39"/>
        </w:numPr>
        <w:ind w:leftChars="0"/>
        <w:rPr>
          <w:b/>
          <w:i/>
          <w:sz w:val="22"/>
          <w:szCs w:val="22"/>
          <w:lang w:eastAsia="ko-KR"/>
        </w:rPr>
      </w:pPr>
      <w:r>
        <w:rPr>
          <w:rFonts w:eastAsiaTheme="minorEastAsia"/>
          <w:b/>
          <w:i/>
          <w:sz w:val="22"/>
          <w:szCs w:val="22"/>
          <w:lang w:eastAsia="ko-KR"/>
        </w:rPr>
        <w:lastRenderedPageBreak/>
        <w:t>Scenario 2: T</w:t>
      </w:r>
      <w:r w:rsidRPr="005304DF">
        <w:rPr>
          <w:rFonts w:eastAsiaTheme="minorEastAsia"/>
          <w:b/>
          <w:i/>
          <w:sz w:val="22"/>
          <w:szCs w:val="22"/>
          <w:lang w:eastAsia="ko-KR"/>
        </w:rPr>
        <w:t xml:space="preserve">he absence of </w:t>
      </w:r>
      <w:r>
        <w:rPr>
          <w:rFonts w:eastAsiaTheme="minorEastAsia"/>
          <w:b/>
          <w:i/>
          <w:sz w:val="22"/>
          <w:szCs w:val="22"/>
          <w:lang w:eastAsia="ko-KR"/>
        </w:rPr>
        <w:t>certain link(s)</w:t>
      </w:r>
      <w:r w:rsidRPr="005304DF">
        <w:rPr>
          <w:rFonts w:eastAsiaTheme="minorEastAsia"/>
          <w:b/>
          <w:i/>
          <w:sz w:val="22"/>
          <w:szCs w:val="22"/>
          <w:lang w:eastAsia="ko-KR"/>
        </w:rPr>
        <w:t xml:space="preserve"> sharing the channel can be guaranteed on a long term basis</w:t>
      </w:r>
    </w:p>
    <w:p w:rsidR="00D866B6" w:rsidRPr="00013FB4" w:rsidRDefault="00D866B6" w:rsidP="00D866B6">
      <w:pPr>
        <w:pStyle w:val="a5"/>
        <w:numPr>
          <w:ilvl w:val="0"/>
          <w:numId w:val="39"/>
        </w:numPr>
        <w:ind w:leftChars="0"/>
        <w:rPr>
          <w:b/>
          <w:i/>
          <w:sz w:val="22"/>
          <w:szCs w:val="22"/>
          <w:lang w:eastAsia="ko-KR"/>
        </w:rPr>
      </w:pPr>
      <w:r>
        <w:rPr>
          <w:rFonts w:eastAsiaTheme="minorEastAsia"/>
          <w:b/>
          <w:i/>
          <w:sz w:val="22"/>
          <w:szCs w:val="22"/>
          <w:lang w:eastAsia="ko-KR"/>
        </w:rPr>
        <w:t>Scenario 3: T</w:t>
      </w:r>
      <w:r w:rsidRPr="005304DF">
        <w:rPr>
          <w:rFonts w:eastAsiaTheme="minorEastAsia"/>
          <w:b/>
          <w:i/>
          <w:sz w:val="22"/>
          <w:szCs w:val="22"/>
          <w:lang w:eastAsia="ko-KR"/>
        </w:rPr>
        <w:t>he absence of</w:t>
      </w:r>
      <w:r>
        <w:rPr>
          <w:rFonts w:eastAsiaTheme="minorEastAsia"/>
          <w:b/>
          <w:i/>
          <w:sz w:val="22"/>
          <w:szCs w:val="22"/>
          <w:lang w:eastAsia="ko-KR"/>
        </w:rPr>
        <w:t xml:space="preserve"> UE with SL Mode 2 resource (re)selection procedure sharing the </w:t>
      </w:r>
      <w:r w:rsidRPr="005304DF">
        <w:rPr>
          <w:rFonts w:eastAsiaTheme="minorEastAsia"/>
          <w:b/>
          <w:i/>
          <w:sz w:val="22"/>
          <w:szCs w:val="22"/>
          <w:lang w:eastAsia="ko-KR"/>
        </w:rPr>
        <w:t>channel can be guaranteed on a long term basis</w:t>
      </w:r>
    </w:p>
    <w:p w:rsidR="00D866B6" w:rsidRPr="0002555B" w:rsidRDefault="00D866B6" w:rsidP="00D866B6">
      <w:pPr>
        <w:ind w:left="0" w:firstLine="0"/>
        <w:rPr>
          <w:rFonts w:eastAsiaTheme="minorEastAsia"/>
          <w:b/>
          <w:i/>
          <w:sz w:val="22"/>
          <w:szCs w:val="22"/>
          <w:lang w:eastAsia="ko-KR"/>
        </w:rPr>
      </w:pPr>
      <w:r w:rsidRPr="0002555B">
        <w:rPr>
          <w:rFonts w:eastAsiaTheme="minorEastAsia" w:hint="eastAsia"/>
          <w:b/>
          <w:i/>
          <w:sz w:val="22"/>
          <w:szCs w:val="22"/>
          <w:lang w:eastAsia="ko-KR"/>
        </w:rPr>
        <w:t>Observation</w:t>
      </w:r>
      <w:r>
        <w:rPr>
          <w:rFonts w:eastAsiaTheme="minorEastAsia"/>
          <w:b/>
          <w:i/>
          <w:sz w:val="22"/>
          <w:szCs w:val="22"/>
          <w:lang w:eastAsia="ko-KR"/>
        </w:rPr>
        <w:t xml:space="preserve"> 14</w:t>
      </w:r>
      <w:r w:rsidRPr="0002555B">
        <w:rPr>
          <w:rFonts w:eastAsiaTheme="minorEastAsia" w:hint="eastAsia"/>
          <w:b/>
          <w:i/>
          <w:sz w:val="22"/>
          <w:szCs w:val="22"/>
          <w:lang w:eastAsia="ko-KR"/>
        </w:rPr>
        <w:t xml:space="preserve">: UE may know CAPC or the necessity of channel access after the UE triggers </w:t>
      </w:r>
      <w:r w:rsidRPr="0002555B">
        <w:rPr>
          <w:rFonts w:eastAsiaTheme="minorEastAsia"/>
          <w:b/>
          <w:i/>
          <w:sz w:val="22"/>
          <w:szCs w:val="22"/>
          <w:lang w:eastAsia="ko-KR"/>
        </w:rPr>
        <w:t xml:space="preserve">SL </w:t>
      </w:r>
      <w:r w:rsidRPr="0002555B">
        <w:rPr>
          <w:rFonts w:eastAsiaTheme="minorEastAsia" w:hint="eastAsia"/>
          <w:b/>
          <w:i/>
          <w:sz w:val="22"/>
          <w:szCs w:val="22"/>
          <w:lang w:eastAsia="ko-KR"/>
        </w:rPr>
        <w:t>resource (re)selection procedure.</w:t>
      </w:r>
    </w:p>
    <w:p w:rsidR="00D866B6" w:rsidRPr="00CC199C" w:rsidRDefault="00D866B6" w:rsidP="00D866B6">
      <w:pPr>
        <w:ind w:left="0" w:firstLine="0"/>
        <w:rPr>
          <w:rFonts w:eastAsiaTheme="minorEastAsia"/>
          <w:b/>
          <w:i/>
          <w:sz w:val="22"/>
          <w:szCs w:val="22"/>
          <w:lang w:eastAsia="ko-KR"/>
        </w:rPr>
      </w:pPr>
      <w:r w:rsidRPr="00CC199C">
        <w:rPr>
          <w:rFonts w:eastAsiaTheme="minorEastAsia"/>
          <w:b/>
          <w:i/>
          <w:sz w:val="22"/>
          <w:szCs w:val="22"/>
          <w:lang w:eastAsia="ko-KR"/>
        </w:rPr>
        <w:t>Observation</w:t>
      </w:r>
      <w:r>
        <w:rPr>
          <w:rFonts w:eastAsiaTheme="minorEastAsia"/>
          <w:b/>
          <w:i/>
          <w:sz w:val="22"/>
          <w:szCs w:val="22"/>
          <w:lang w:eastAsia="ko-KR"/>
        </w:rPr>
        <w:t xml:space="preserve"> 15</w:t>
      </w:r>
      <w:r w:rsidRPr="00CC199C">
        <w:rPr>
          <w:rFonts w:eastAsiaTheme="minorEastAsia"/>
          <w:b/>
          <w:i/>
          <w:sz w:val="22"/>
          <w:szCs w:val="22"/>
          <w:lang w:eastAsia="ko-KR"/>
        </w:rPr>
        <w:t>: Considering that the channel sensing duration can be larger than T_proc,1, if the first time location of available SL resources close</w:t>
      </w:r>
      <w:r w:rsidR="00327F07">
        <w:rPr>
          <w:rFonts w:eastAsiaTheme="minorEastAsia"/>
          <w:b/>
          <w:i/>
          <w:sz w:val="22"/>
          <w:szCs w:val="22"/>
          <w:lang w:eastAsia="ko-KR"/>
        </w:rPr>
        <w:t>s</w:t>
      </w:r>
      <w:r w:rsidRPr="00CC199C">
        <w:rPr>
          <w:rFonts w:eastAsiaTheme="minorEastAsia"/>
          <w:b/>
          <w:i/>
          <w:sz w:val="22"/>
          <w:szCs w:val="22"/>
          <w:lang w:eastAsia="ko-KR"/>
        </w:rPr>
        <w:t xml:space="preserve"> to the starting time of the resource selection window, the UE may not have enough time to complete the Type 1 channel access procedure. </w:t>
      </w:r>
    </w:p>
    <w:p w:rsidR="00D866B6" w:rsidRPr="00FF559E" w:rsidRDefault="00D866B6" w:rsidP="00D866B6">
      <w:pPr>
        <w:ind w:left="0" w:firstLine="0"/>
        <w:rPr>
          <w:rFonts w:eastAsiaTheme="minorEastAsia"/>
          <w:b/>
          <w:i/>
          <w:sz w:val="22"/>
          <w:szCs w:val="22"/>
          <w:lang w:eastAsia="ko-KR"/>
        </w:rPr>
      </w:pPr>
      <w:r w:rsidRPr="00FF559E">
        <w:rPr>
          <w:rFonts w:eastAsiaTheme="minorEastAsia"/>
          <w:b/>
          <w:i/>
          <w:sz w:val="22"/>
          <w:szCs w:val="22"/>
          <w:lang w:eastAsia="ko-KR"/>
        </w:rPr>
        <w:t>Observation</w:t>
      </w:r>
      <w:r>
        <w:rPr>
          <w:rFonts w:eastAsiaTheme="minorEastAsia"/>
          <w:b/>
          <w:i/>
          <w:sz w:val="22"/>
          <w:szCs w:val="22"/>
          <w:lang w:eastAsia="ko-KR"/>
        </w:rPr>
        <w:t xml:space="preserve"> 16</w:t>
      </w:r>
      <w:r w:rsidRPr="00FF559E">
        <w:rPr>
          <w:rFonts w:eastAsiaTheme="minorEastAsia"/>
          <w:b/>
          <w:i/>
          <w:sz w:val="22"/>
          <w:szCs w:val="22"/>
          <w:lang w:eastAsia="ko-KR"/>
        </w:rPr>
        <w:t xml:space="preserve">: For Mode 2 SL resource (re)selection procedure, </w:t>
      </w:r>
      <w:r>
        <w:rPr>
          <w:rFonts w:eastAsiaTheme="minorEastAsia"/>
          <w:b/>
          <w:i/>
          <w:sz w:val="22"/>
          <w:szCs w:val="22"/>
          <w:lang w:eastAsia="ko-KR"/>
        </w:rPr>
        <w:t xml:space="preserve">it would be useful for a </w:t>
      </w:r>
      <w:r w:rsidRPr="00FF559E">
        <w:rPr>
          <w:rFonts w:eastAsiaTheme="minorEastAsia"/>
          <w:b/>
          <w:i/>
          <w:sz w:val="22"/>
          <w:szCs w:val="22"/>
          <w:lang w:eastAsia="ko-KR"/>
        </w:rPr>
        <w:t xml:space="preserve">UE </w:t>
      </w:r>
      <w:r>
        <w:rPr>
          <w:rFonts w:eastAsiaTheme="minorEastAsia"/>
          <w:b/>
          <w:i/>
          <w:sz w:val="22"/>
          <w:szCs w:val="22"/>
          <w:lang w:eastAsia="ko-KR"/>
        </w:rPr>
        <w:t xml:space="preserve">to </w:t>
      </w:r>
      <w:r w:rsidRPr="00FF559E">
        <w:rPr>
          <w:rFonts w:eastAsiaTheme="minorEastAsia"/>
          <w:b/>
          <w:i/>
          <w:sz w:val="22"/>
          <w:szCs w:val="22"/>
          <w:lang w:eastAsia="ko-KR"/>
        </w:rPr>
        <w:t>further exclude resources associated with channel sensing interval of other UE’s reserved resources.</w:t>
      </w:r>
    </w:p>
    <w:p w:rsidR="00D866B6" w:rsidRPr="00F873B0" w:rsidRDefault="00D866B6" w:rsidP="00D866B6">
      <w:pPr>
        <w:ind w:left="0" w:firstLine="0"/>
        <w:rPr>
          <w:rFonts w:eastAsiaTheme="minorEastAsia"/>
          <w:b/>
          <w:i/>
          <w:sz w:val="22"/>
          <w:szCs w:val="22"/>
          <w:lang w:eastAsia="ko-KR"/>
        </w:rPr>
      </w:pPr>
      <w:r w:rsidRPr="00F873B0">
        <w:rPr>
          <w:rFonts w:eastAsiaTheme="minorEastAsia" w:hint="eastAsia"/>
          <w:b/>
          <w:i/>
          <w:sz w:val="22"/>
          <w:szCs w:val="22"/>
          <w:lang w:eastAsia="ko-KR"/>
        </w:rPr>
        <w:t>Observation</w:t>
      </w:r>
      <w:r>
        <w:rPr>
          <w:rFonts w:eastAsiaTheme="minorEastAsia"/>
          <w:b/>
          <w:i/>
          <w:sz w:val="22"/>
          <w:szCs w:val="22"/>
          <w:lang w:eastAsia="ko-KR"/>
        </w:rPr>
        <w:t xml:space="preserve"> 17</w:t>
      </w:r>
      <w:r w:rsidRPr="00F873B0">
        <w:rPr>
          <w:rFonts w:eastAsiaTheme="minorEastAsia" w:hint="eastAsia"/>
          <w:b/>
          <w:i/>
          <w:sz w:val="22"/>
          <w:szCs w:val="22"/>
          <w:lang w:eastAsia="ko-KR"/>
        </w:rPr>
        <w:t xml:space="preserve">: </w:t>
      </w:r>
      <w:r w:rsidRPr="00F873B0">
        <w:rPr>
          <w:rFonts w:eastAsiaTheme="minorEastAsia"/>
          <w:b/>
          <w:i/>
          <w:sz w:val="22"/>
          <w:szCs w:val="22"/>
          <w:lang w:eastAsia="ko-KR"/>
        </w:rPr>
        <w:t>To support that</w:t>
      </w:r>
      <w:r w:rsidRPr="00F873B0">
        <w:rPr>
          <w:rFonts w:eastAsiaTheme="minorEastAsia" w:hint="eastAsia"/>
          <w:b/>
          <w:i/>
          <w:sz w:val="22"/>
          <w:szCs w:val="22"/>
          <w:lang w:eastAsia="ko-KR"/>
        </w:rPr>
        <w:t xml:space="preserve"> gNB </w:t>
      </w:r>
      <w:r w:rsidRPr="00F873B0">
        <w:rPr>
          <w:rFonts w:eastAsiaTheme="minorEastAsia"/>
          <w:b/>
          <w:i/>
          <w:sz w:val="22"/>
          <w:szCs w:val="22"/>
          <w:lang w:eastAsia="ko-KR"/>
        </w:rPr>
        <w:t>provide</w:t>
      </w:r>
      <w:r w:rsidRPr="00F873B0">
        <w:rPr>
          <w:rFonts w:eastAsiaTheme="minorEastAsia" w:hint="eastAsia"/>
          <w:b/>
          <w:i/>
          <w:sz w:val="22"/>
          <w:szCs w:val="22"/>
          <w:lang w:eastAsia="ko-KR"/>
        </w:rPr>
        <w:t xml:space="preserve"> COT initiated by a UE to another UE, </w:t>
      </w:r>
      <w:r w:rsidRPr="00F873B0">
        <w:rPr>
          <w:rFonts w:eastAsiaTheme="minorEastAsia"/>
          <w:b/>
          <w:i/>
          <w:sz w:val="22"/>
          <w:szCs w:val="22"/>
          <w:lang w:eastAsia="ko-KR"/>
        </w:rPr>
        <w:t xml:space="preserve">it is necessary to check the feasibility on the double COT sharing issue, processing time budget for exchanging COT information, and specification work load on supporting new UCI or reporting type on UL. </w:t>
      </w:r>
    </w:p>
    <w:p w:rsidR="00D866B6" w:rsidRPr="00FF127A" w:rsidRDefault="00D866B6" w:rsidP="00D866B6">
      <w:pPr>
        <w:ind w:left="0" w:firstLine="0"/>
        <w:rPr>
          <w:rFonts w:eastAsiaTheme="minorEastAsia"/>
          <w:b/>
          <w:i/>
          <w:sz w:val="22"/>
          <w:szCs w:val="22"/>
          <w:lang w:eastAsia="ko-KR"/>
        </w:rPr>
      </w:pPr>
      <w:r w:rsidRPr="00FF127A">
        <w:rPr>
          <w:rFonts w:eastAsiaTheme="minorEastAsia"/>
          <w:b/>
          <w:i/>
          <w:sz w:val="22"/>
          <w:szCs w:val="22"/>
          <w:lang w:eastAsia="ko-KR"/>
        </w:rPr>
        <w:t xml:space="preserve">Observation 18: gNB may need to know LBT failure ratio for each RB set to decide how to allocate RB set(s) for SL transmission to UE. </w:t>
      </w:r>
    </w:p>
    <w:p w:rsidR="009F61D5" w:rsidRPr="00D866B6" w:rsidRDefault="009F61D5" w:rsidP="009F61D5">
      <w:pPr>
        <w:ind w:left="284" w:hangingChars="129"/>
        <w:rPr>
          <w:rFonts w:eastAsiaTheme="minorEastAsia"/>
          <w:b/>
          <w:i/>
          <w:sz w:val="22"/>
          <w:lang w:eastAsia="ko-KR"/>
        </w:rPr>
      </w:pPr>
    </w:p>
    <w:p w:rsidR="009F61D5" w:rsidRPr="00C850C1" w:rsidRDefault="009F61D5" w:rsidP="009F61D5">
      <w:pPr>
        <w:ind w:left="284" w:hangingChars="129"/>
        <w:rPr>
          <w:rFonts w:eastAsiaTheme="minorEastAsia"/>
          <w:b/>
          <w:i/>
          <w:sz w:val="22"/>
          <w:lang w:eastAsia="ko-KR"/>
        </w:rPr>
      </w:pPr>
      <w:r w:rsidRPr="00C850C1">
        <w:rPr>
          <w:rFonts w:eastAsiaTheme="minorEastAsia"/>
          <w:b/>
          <w:i/>
          <w:sz w:val="22"/>
          <w:lang w:eastAsia="ko-KR"/>
        </w:rPr>
        <w:t>Proposal</w:t>
      </w:r>
      <w:r>
        <w:rPr>
          <w:rFonts w:eastAsiaTheme="minorEastAsia"/>
          <w:b/>
          <w:i/>
          <w:sz w:val="22"/>
          <w:lang w:eastAsia="ko-KR"/>
        </w:rPr>
        <w:t xml:space="preserve"> 1</w:t>
      </w:r>
      <w:r w:rsidRPr="00C850C1">
        <w:rPr>
          <w:rFonts w:eastAsiaTheme="minorEastAsia"/>
          <w:b/>
          <w:i/>
          <w:sz w:val="22"/>
          <w:lang w:eastAsia="ko-KR"/>
        </w:rPr>
        <w:t xml:space="preserve">: For Type 1 SL channel access procedure, </w:t>
      </w:r>
    </w:p>
    <w:p w:rsidR="009F61D5" w:rsidRPr="00C850C1" w:rsidRDefault="009F61D5" w:rsidP="009F61D5">
      <w:pPr>
        <w:pStyle w:val="a5"/>
        <w:numPr>
          <w:ilvl w:val="0"/>
          <w:numId w:val="44"/>
        </w:numPr>
        <w:ind w:leftChars="0"/>
        <w:rPr>
          <w:rFonts w:eastAsiaTheme="minorEastAsia"/>
          <w:b/>
          <w:i/>
          <w:sz w:val="22"/>
          <w:lang w:eastAsia="ko-KR"/>
        </w:rPr>
      </w:pPr>
      <w:r w:rsidRPr="00C850C1">
        <w:rPr>
          <w:rFonts w:eastAsiaTheme="minorEastAsia"/>
          <w:b/>
          <w:i/>
          <w:sz w:val="22"/>
          <w:lang w:eastAsia="ko-KR"/>
        </w:rPr>
        <w:t xml:space="preserve">If a TX UE </w:t>
      </w:r>
      <w:r w:rsidR="00DA4145">
        <w:rPr>
          <w:rFonts w:eastAsiaTheme="minorEastAsia"/>
          <w:b/>
          <w:i/>
          <w:sz w:val="22"/>
          <w:lang w:eastAsia="ko-KR"/>
        </w:rPr>
        <w:t>transmitted</w:t>
      </w:r>
      <w:r w:rsidRPr="00C850C1">
        <w:rPr>
          <w:rFonts w:eastAsiaTheme="minorEastAsia"/>
          <w:b/>
          <w:i/>
          <w:sz w:val="22"/>
          <w:lang w:eastAsia="ko-KR"/>
        </w:rPr>
        <w:t xml:space="preserve"> only PSCCH/PSSCH transmission(s) with SL HARQ-ACK feedback disabled during reference duration, contention window size for every CAPC is kept constant.</w:t>
      </w:r>
    </w:p>
    <w:p w:rsidR="009F61D5" w:rsidRPr="00C850C1" w:rsidRDefault="009F61D5" w:rsidP="009F61D5">
      <w:pPr>
        <w:pStyle w:val="a5"/>
        <w:numPr>
          <w:ilvl w:val="1"/>
          <w:numId w:val="44"/>
        </w:numPr>
        <w:ind w:leftChars="0"/>
        <w:rPr>
          <w:rFonts w:eastAsiaTheme="minorEastAsia"/>
          <w:b/>
          <w:i/>
          <w:sz w:val="22"/>
          <w:lang w:eastAsia="ko-KR"/>
        </w:rPr>
      </w:pPr>
      <w:r w:rsidRPr="00C850C1">
        <w:rPr>
          <w:rFonts w:eastAsiaTheme="minorEastAsia"/>
          <w:b/>
          <w:i/>
          <w:sz w:val="22"/>
          <w:lang w:eastAsia="ko-KR"/>
        </w:rPr>
        <w:t>Reference duration of UL channel access is reused by replacing PUSCH with PSSCH.</w:t>
      </w:r>
    </w:p>
    <w:p w:rsidR="009F61D5" w:rsidRPr="0036677D" w:rsidRDefault="009F61D5" w:rsidP="009F61D5">
      <w:pPr>
        <w:ind w:left="284" w:hangingChars="129"/>
        <w:rPr>
          <w:rFonts w:eastAsiaTheme="minorEastAsia"/>
          <w:b/>
          <w:i/>
          <w:sz w:val="22"/>
          <w:lang w:eastAsia="ko-KR"/>
        </w:rPr>
      </w:pPr>
      <w:r w:rsidRPr="0036677D">
        <w:rPr>
          <w:rFonts w:eastAsiaTheme="minorEastAsia"/>
          <w:b/>
          <w:i/>
          <w:sz w:val="22"/>
          <w:lang w:eastAsia="ko-KR"/>
        </w:rPr>
        <w:t>Proposal</w:t>
      </w:r>
      <w:r>
        <w:rPr>
          <w:rFonts w:eastAsiaTheme="minorEastAsia"/>
          <w:b/>
          <w:i/>
          <w:sz w:val="22"/>
          <w:lang w:eastAsia="ko-KR"/>
        </w:rPr>
        <w:t xml:space="preserve"> 2</w:t>
      </w:r>
      <w:r w:rsidRPr="0036677D">
        <w:rPr>
          <w:rFonts w:eastAsiaTheme="minorEastAsia"/>
          <w:b/>
          <w:i/>
          <w:sz w:val="22"/>
          <w:lang w:eastAsia="ko-KR"/>
        </w:rPr>
        <w:t xml:space="preserve">: For Type 1 SL channel access procedure, </w:t>
      </w:r>
    </w:p>
    <w:p w:rsidR="009F61D5" w:rsidRPr="0036677D" w:rsidRDefault="009F61D5" w:rsidP="009F61D5">
      <w:pPr>
        <w:pStyle w:val="a5"/>
        <w:numPr>
          <w:ilvl w:val="0"/>
          <w:numId w:val="44"/>
        </w:numPr>
        <w:ind w:leftChars="0"/>
        <w:rPr>
          <w:rFonts w:eastAsiaTheme="minorEastAsia"/>
          <w:b/>
          <w:i/>
          <w:sz w:val="22"/>
          <w:lang w:eastAsia="ko-KR"/>
        </w:rPr>
      </w:pPr>
      <w:r w:rsidRPr="0036677D">
        <w:rPr>
          <w:rFonts w:eastAsiaTheme="minorEastAsia"/>
          <w:b/>
          <w:i/>
          <w:sz w:val="22"/>
          <w:lang w:eastAsia="ko-KR"/>
        </w:rPr>
        <w:t xml:space="preserve">If a TX UE receives at least one ACK from RX UEs in response of groupcast PSSCH transmission(s) with SL HARQ-ACK feedback Option 2 </w:t>
      </w:r>
      <w:r w:rsidR="00475A28">
        <w:rPr>
          <w:rFonts w:eastAsiaTheme="minorEastAsia"/>
          <w:b/>
          <w:i/>
          <w:sz w:val="22"/>
          <w:lang w:eastAsia="ko-KR"/>
        </w:rPr>
        <w:t xml:space="preserve">or </w:t>
      </w:r>
      <w:r w:rsidR="00475A28" w:rsidRPr="0036677D">
        <w:rPr>
          <w:rFonts w:eastAsiaTheme="minorEastAsia"/>
          <w:b/>
          <w:i/>
          <w:sz w:val="22"/>
          <w:lang w:eastAsia="ko-KR"/>
        </w:rPr>
        <w:t xml:space="preserve">in response of </w:t>
      </w:r>
      <w:r w:rsidR="00475A28">
        <w:rPr>
          <w:rFonts w:eastAsiaTheme="minorEastAsia"/>
          <w:b/>
          <w:i/>
          <w:sz w:val="22"/>
          <w:lang w:eastAsia="ko-KR"/>
        </w:rPr>
        <w:t>unicast</w:t>
      </w:r>
      <w:r w:rsidR="00475A28" w:rsidRPr="0036677D">
        <w:rPr>
          <w:rFonts w:eastAsiaTheme="minorEastAsia"/>
          <w:b/>
          <w:i/>
          <w:sz w:val="22"/>
          <w:lang w:eastAsia="ko-KR"/>
        </w:rPr>
        <w:t xml:space="preserve"> PSSCH transmission(s) with SL HARQ-ACK feedback </w:t>
      </w:r>
      <w:r w:rsidR="00475A28">
        <w:rPr>
          <w:rFonts w:eastAsiaTheme="minorEastAsia"/>
          <w:b/>
          <w:i/>
          <w:sz w:val="22"/>
          <w:lang w:eastAsia="ko-KR"/>
        </w:rPr>
        <w:t xml:space="preserve">enabled </w:t>
      </w:r>
      <w:r w:rsidRPr="0036677D">
        <w:rPr>
          <w:rFonts w:eastAsiaTheme="minorEastAsia"/>
          <w:b/>
          <w:i/>
          <w:sz w:val="22"/>
          <w:lang w:eastAsia="ko-KR"/>
        </w:rPr>
        <w:t>during reference duration, contention window size for every CAPC is set to the minimum allowable value.</w:t>
      </w:r>
    </w:p>
    <w:p w:rsidR="009F61D5" w:rsidRPr="008646E0" w:rsidRDefault="009F61D5" w:rsidP="009F61D5">
      <w:pPr>
        <w:ind w:left="0" w:firstLine="0"/>
        <w:rPr>
          <w:rFonts w:eastAsiaTheme="minorEastAsia"/>
          <w:b/>
          <w:i/>
          <w:sz w:val="22"/>
          <w:lang w:eastAsia="ko-KR"/>
        </w:rPr>
      </w:pPr>
      <w:r w:rsidRPr="008646E0">
        <w:rPr>
          <w:rFonts w:eastAsiaTheme="minorEastAsia"/>
          <w:b/>
          <w:i/>
          <w:sz w:val="22"/>
          <w:lang w:eastAsia="ko-KR"/>
        </w:rPr>
        <w:t>Proposal</w:t>
      </w:r>
      <w:r>
        <w:rPr>
          <w:rFonts w:eastAsiaTheme="minorEastAsia"/>
          <w:b/>
          <w:i/>
          <w:sz w:val="22"/>
          <w:lang w:eastAsia="ko-KR"/>
        </w:rPr>
        <w:t xml:space="preserve"> 3</w:t>
      </w:r>
      <w:r w:rsidRPr="008646E0">
        <w:rPr>
          <w:rFonts w:eastAsiaTheme="minorEastAsia"/>
          <w:b/>
          <w:i/>
          <w:sz w:val="22"/>
          <w:lang w:eastAsia="ko-KR"/>
        </w:rPr>
        <w:t xml:space="preserve">: For Type 1 SL channel access procedure, </w:t>
      </w:r>
    </w:p>
    <w:p w:rsidR="009F61D5" w:rsidRPr="008646E0" w:rsidRDefault="009F61D5" w:rsidP="009F61D5">
      <w:pPr>
        <w:pStyle w:val="a5"/>
        <w:numPr>
          <w:ilvl w:val="0"/>
          <w:numId w:val="44"/>
        </w:numPr>
        <w:ind w:leftChars="0"/>
        <w:rPr>
          <w:rFonts w:eastAsiaTheme="minorEastAsia"/>
          <w:b/>
          <w:i/>
          <w:sz w:val="22"/>
          <w:lang w:eastAsia="ko-KR"/>
        </w:rPr>
      </w:pPr>
      <w:r w:rsidRPr="008646E0">
        <w:rPr>
          <w:rFonts w:eastAsiaTheme="minorEastAsia" w:hint="eastAsia"/>
          <w:b/>
          <w:i/>
          <w:sz w:val="22"/>
          <w:lang w:eastAsia="ko-KR"/>
        </w:rPr>
        <w:t>F</w:t>
      </w:r>
      <w:r w:rsidRPr="008646E0">
        <w:rPr>
          <w:rFonts w:eastAsiaTheme="minorEastAsia"/>
          <w:b/>
          <w:i/>
          <w:sz w:val="22"/>
          <w:lang w:eastAsia="ko-KR"/>
        </w:rPr>
        <w:t xml:space="preserve">or groupcast PSSCH with SL HARQ-ACK feedback Option 1, down-select one of followings: </w:t>
      </w:r>
    </w:p>
    <w:p w:rsidR="009F61D5" w:rsidRPr="008646E0" w:rsidRDefault="009F61D5" w:rsidP="009F61D5">
      <w:pPr>
        <w:pStyle w:val="a5"/>
        <w:numPr>
          <w:ilvl w:val="1"/>
          <w:numId w:val="44"/>
        </w:numPr>
        <w:ind w:leftChars="0"/>
        <w:rPr>
          <w:rFonts w:eastAsiaTheme="minorEastAsia"/>
          <w:b/>
          <w:i/>
          <w:sz w:val="22"/>
          <w:lang w:eastAsia="ko-KR"/>
        </w:rPr>
      </w:pPr>
      <w:r w:rsidRPr="008646E0">
        <w:rPr>
          <w:rFonts w:eastAsiaTheme="minorEastAsia"/>
          <w:b/>
          <w:i/>
          <w:sz w:val="22"/>
          <w:lang w:eastAsia="ko-KR"/>
        </w:rPr>
        <w:t>Alt 1: If a TX UE does not receive ACK from RX UE(s) in response of PSSCH transmission(s), and if the TX UE receives NACK in response of groupcast PSSCH transmission(s) with SL HARQ-ACK feedback Option 1, contention window size for every CAPC is set to the next allowable value.</w:t>
      </w:r>
    </w:p>
    <w:p w:rsidR="009F61D5" w:rsidRPr="008646E0" w:rsidRDefault="009F61D5" w:rsidP="009F61D5">
      <w:pPr>
        <w:pStyle w:val="a5"/>
        <w:numPr>
          <w:ilvl w:val="1"/>
          <w:numId w:val="44"/>
        </w:numPr>
        <w:ind w:leftChars="0"/>
        <w:rPr>
          <w:rFonts w:eastAsiaTheme="minorEastAsia"/>
          <w:b/>
          <w:i/>
          <w:sz w:val="22"/>
          <w:lang w:eastAsia="ko-KR"/>
        </w:rPr>
      </w:pPr>
      <w:r w:rsidRPr="008646E0">
        <w:rPr>
          <w:rFonts w:eastAsiaTheme="minorEastAsia"/>
          <w:b/>
          <w:i/>
          <w:sz w:val="22"/>
          <w:lang w:eastAsia="ko-KR"/>
        </w:rPr>
        <w:lastRenderedPageBreak/>
        <w:t>Alt 2: RX UE can transmit ACK in response of groupcast PSSCH with SL HARQ-ACK feedback Option 1</w:t>
      </w:r>
      <w:r w:rsidR="00FD6524" w:rsidRPr="00FD6524">
        <w:rPr>
          <w:rFonts w:eastAsiaTheme="minorEastAsia"/>
          <w:b/>
          <w:i/>
          <w:sz w:val="22"/>
          <w:lang w:eastAsia="ko-KR"/>
        </w:rPr>
        <w:t xml:space="preserve"> </w:t>
      </w:r>
      <w:r w:rsidR="00FD6524">
        <w:rPr>
          <w:rFonts w:eastAsiaTheme="minorEastAsia"/>
          <w:b/>
          <w:i/>
          <w:sz w:val="22"/>
          <w:lang w:eastAsia="ko-KR"/>
        </w:rPr>
        <w:t>upon decoding success</w:t>
      </w:r>
      <w:r w:rsidRPr="008646E0">
        <w:rPr>
          <w:rFonts w:eastAsiaTheme="minorEastAsia"/>
          <w:b/>
          <w:i/>
          <w:sz w:val="22"/>
          <w:lang w:eastAsia="ko-KR"/>
        </w:rPr>
        <w:t>. If a TX UE receives at least one ACK from RX UE(s) in response of the PSSCH transmission(s) during reference duration, contention window size for every CAPC is set to the minimum allowable value.</w:t>
      </w:r>
    </w:p>
    <w:p w:rsidR="009F61D5" w:rsidRPr="008646E0" w:rsidRDefault="009F61D5" w:rsidP="009F61D5">
      <w:pPr>
        <w:pStyle w:val="a5"/>
        <w:numPr>
          <w:ilvl w:val="2"/>
          <w:numId w:val="44"/>
        </w:numPr>
        <w:ind w:leftChars="0"/>
        <w:rPr>
          <w:rFonts w:eastAsiaTheme="minorEastAsia"/>
          <w:b/>
          <w:i/>
          <w:sz w:val="22"/>
          <w:lang w:eastAsia="ko-KR"/>
        </w:rPr>
      </w:pPr>
      <w:r w:rsidRPr="008646E0">
        <w:rPr>
          <w:rFonts w:eastAsiaTheme="minorEastAsia"/>
          <w:b/>
          <w:i/>
          <w:sz w:val="22"/>
          <w:lang w:eastAsia="ko-KR"/>
        </w:rPr>
        <w:t xml:space="preserve">No specification change on HARQ procedure for new ACK signaling. </w:t>
      </w:r>
    </w:p>
    <w:p w:rsidR="009F61D5" w:rsidRDefault="009F61D5" w:rsidP="009F61D5">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4</w:t>
      </w:r>
      <w:r w:rsidRPr="00412E3A">
        <w:rPr>
          <w:rFonts w:eastAsiaTheme="minorEastAsia"/>
          <w:b/>
          <w:i/>
          <w:sz w:val="22"/>
          <w:lang w:eastAsia="ko-KR"/>
        </w:rPr>
        <w:t xml:space="preserve">: </w:t>
      </w:r>
      <w:r>
        <w:rPr>
          <w:rFonts w:eastAsiaTheme="minorEastAsia"/>
          <w:b/>
          <w:i/>
          <w:sz w:val="22"/>
          <w:lang w:eastAsia="ko-KR"/>
        </w:rPr>
        <w:t>For SL transmission, energy detection threshold adaptation procedure for UL is considered as a baseline</w:t>
      </w:r>
    </w:p>
    <w:p w:rsidR="009F61D5" w:rsidRPr="00D9432C" w:rsidRDefault="009F61D5" w:rsidP="009F61D5">
      <w:pPr>
        <w:pStyle w:val="a5"/>
        <w:numPr>
          <w:ilvl w:val="0"/>
          <w:numId w:val="39"/>
        </w:numPr>
        <w:ind w:leftChars="0"/>
        <w:rPr>
          <w:b/>
          <w:i/>
          <w:sz w:val="22"/>
          <w:szCs w:val="22"/>
          <w:lang w:eastAsia="ko-KR"/>
        </w:rPr>
      </w:pPr>
      <w:r>
        <w:rPr>
          <w:rFonts w:eastAsiaTheme="minorEastAsia"/>
          <w:b/>
          <w:i/>
          <w:sz w:val="22"/>
          <w:szCs w:val="22"/>
          <w:lang w:eastAsia="ko-KR"/>
        </w:rPr>
        <w:t xml:space="preserve">FFS: </w:t>
      </w:r>
      <w:r>
        <w:rPr>
          <w:rFonts w:eastAsiaTheme="minorEastAsia" w:hint="eastAsia"/>
          <w:b/>
          <w:i/>
          <w:sz w:val="22"/>
          <w:szCs w:val="22"/>
          <w:lang w:eastAsia="ko-KR"/>
        </w:rPr>
        <w:t>C</w:t>
      </w:r>
      <w:r>
        <w:rPr>
          <w:rFonts w:eastAsiaTheme="minorEastAsia"/>
          <w:b/>
          <w:i/>
          <w:sz w:val="22"/>
          <w:szCs w:val="22"/>
          <w:lang w:eastAsia="ko-KR"/>
        </w:rPr>
        <w:t>OT sharing ED threshold is (pre)configured or PC5-RRC configured.</w:t>
      </w:r>
    </w:p>
    <w:p w:rsidR="009F61D5" w:rsidRPr="00412E3A" w:rsidRDefault="009F61D5" w:rsidP="009F61D5">
      <w:pPr>
        <w:pStyle w:val="a5"/>
        <w:numPr>
          <w:ilvl w:val="0"/>
          <w:numId w:val="39"/>
        </w:numPr>
        <w:ind w:leftChars="0"/>
        <w:rPr>
          <w:b/>
          <w:i/>
          <w:sz w:val="22"/>
          <w:szCs w:val="22"/>
          <w:lang w:eastAsia="ko-KR"/>
        </w:rPr>
      </w:pPr>
      <w:r>
        <w:rPr>
          <w:rFonts w:eastAsiaTheme="minorEastAsia"/>
          <w:b/>
          <w:i/>
          <w:sz w:val="22"/>
          <w:szCs w:val="22"/>
          <w:lang w:eastAsia="ko-KR"/>
        </w:rPr>
        <w:t>FFS: Energy detection threshold for S-SSB transmission</w:t>
      </w:r>
    </w:p>
    <w:p w:rsidR="009F61D5" w:rsidRPr="00245E0A" w:rsidRDefault="009F61D5" w:rsidP="009F61D5">
      <w:pPr>
        <w:ind w:left="0" w:firstLine="0"/>
        <w:rPr>
          <w:rFonts w:eastAsiaTheme="minorEastAsia"/>
          <w:b/>
          <w:i/>
          <w:sz w:val="22"/>
          <w:szCs w:val="22"/>
          <w:lang w:eastAsia="ko-KR"/>
        </w:rPr>
      </w:pPr>
      <w:r w:rsidRPr="00245E0A">
        <w:rPr>
          <w:rFonts w:eastAsiaTheme="minorEastAsia"/>
          <w:b/>
          <w:i/>
          <w:sz w:val="22"/>
          <w:szCs w:val="22"/>
          <w:lang w:eastAsia="ko-KR"/>
        </w:rPr>
        <w:t>Proposal</w:t>
      </w:r>
      <w:r>
        <w:rPr>
          <w:rFonts w:eastAsiaTheme="minorEastAsia"/>
          <w:b/>
          <w:i/>
          <w:sz w:val="22"/>
          <w:szCs w:val="22"/>
          <w:lang w:eastAsia="ko-KR"/>
        </w:rPr>
        <w:t xml:space="preserve"> 5</w:t>
      </w:r>
      <w:r w:rsidRPr="00245E0A">
        <w:rPr>
          <w:rFonts w:eastAsiaTheme="minorEastAsia"/>
          <w:b/>
          <w:i/>
          <w:sz w:val="22"/>
          <w:szCs w:val="22"/>
          <w:lang w:eastAsia="ko-KR"/>
        </w:rPr>
        <w:t>: UE can transmit transmission(s) after a gap within a SL transmission burst without sensing the corresponding channel(s) for availability.</w:t>
      </w:r>
    </w:p>
    <w:p w:rsidR="009F61D5" w:rsidRPr="00245E0A" w:rsidRDefault="009F61D5" w:rsidP="009F61D5">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SL transmission burst is defined as a set of transmissions from a UE without any gaps greater than 16us.</w:t>
      </w:r>
    </w:p>
    <w:p w:rsidR="009F61D5" w:rsidRPr="00245E0A" w:rsidRDefault="009F61D5" w:rsidP="009F61D5">
      <w:pPr>
        <w:pStyle w:val="a5"/>
        <w:numPr>
          <w:ilvl w:val="1"/>
          <w:numId w:val="39"/>
        </w:numPr>
        <w:ind w:leftChars="0"/>
        <w:rPr>
          <w:rFonts w:eastAsiaTheme="minorEastAsia"/>
          <w:b/>
          <w:i/>
          <w:sz w:val="22"/>
          <w:szCs w:val="22"/>
          <w:lang w:eastAsia="ko-KR"/>
        </w:rPr>
      </w:pPr>
      <w:r w:rsidRPr="00245E0A">
        <w:rPr>
          <w:rFonts w:eastAsiaTheme="minorEastAsia"/>
          <w:b/>
          <w:i/>
          <w:sz w:val="22"/>
          <w:szCs w:val="22"/>
          <w:lang w:eastAsia="ko-KR"/>
        </w:rPr>
        <w:t>CP extension or rate-matching can be used to ensure the time gap requirement between transmissions in a SL transmission burst.</w:t>
      </w:r>
    </w:p>
    <w:p w:rsidR="009F61D5" w:rsidRPr="00245E0A" w:rsidRDefault="009F61D5" w:rsidP="009F61D5">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Transmissions from a UE separated by a gap of more than 16μs are considered as separate SL transmission bursts.</w:t>
      </w:r>
    </w:p>
    <w:p w:rsidR="009F61D5" w:rsidRPr="00245E0A" w:rsidRDefault="009F61D5" w:rsidP="009F61D5">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the destination of transmissions within a SL transmission burst can be different or not. </w:t>
      </w:r>
    </w:p>
    <w:p w:rsidR="009F61D5" w:rsidRPr="00245E0A" w:rsidRDefault="009F61D5" w:rsidP="009F61D5">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TBs of transmissions within a SL transmission burst can be different or not. </w:t>
      </w:r>
    </w:p>
    <w:p w:rsidR="009F61D5" w:rsidRPr="00245E0A" w:rsidRDefault="009F61D5" w:rsidP="009F61D5">
      <w:pPr>
        <w:pStyle w:val="a5"/>
        <w:numPr>
          <w:ilvl w:val="0"/>
          <w:numId w:val="39"/>
        </w:numPr>
        <w:ind w:leftChars="0"/>
        <w:rPr>
          <w:rFonts w:eastAsiaTheme="minorEastAsia"/>
          <w:b/>
          <w:i/>
          <w:sz w:val="22"/>
          <w:szCs w:val="22"/>
          <w:lang w:eastAsia="ko-KR"/>
        </w:rPr>
      </w:pPr>
      <w:r w:rsidRPr="00245E0A">
        <w:rPr>
          <w:rFonts w:eastAsiaTheme="minorEastAsia"/>
          <w:b/>
          <w:i/>
          <w:sz w:val="22"/>
          <w:szCs w:val="22"/>
          <w:lang w:eastAsia="ko-KR"/>
        </w:rPr>
        <w:t xml:space="preserve">FFS: Whether CAPC values of transmissions within a SL transmission burst can be different or not. </w:t>
      </w:r>
    </w:p>
    <w:p w:rsidR="009F61D5" w:rsidRPr="0002188A" w:rsidRDefault="009F61D5" w:rsidP="009F61D5">
      <w:pPr>
        <w:ind w:left="0" w:firstLine="0"/>
        <w:rPr>
          <w:rFonts w:eastAsiaTheme="minorEastAsia"/>
          <w:b/>
          <w:i/>
          <w:sz w:val="22"/>
          <w:szCs w:val="22"/>
          <w:lang w:eastAsia="ko-KR"/>
        </w:rPr>
      </w:pPr>
      <w:r w:rsidRPr="0002188A">
        <w:rPr>
          <w:rFonts w:eastAsiaTheme="minorEastAsia" w:hint="eastAsia"/>
          <w:b/>
          <w:i/>
          <w:sz w:val="22"/>
          <w:szCs w:val="22"/>
          <w:lang w:eastAsia="ko-KR"/>
        </w:rPr>
        <w:t>Proposal</w:t>
      </w:r>
      <w:r>
        <w:rPr>
          <w:rFonts w:eastAsiaTheme="minorEastAsia"/>
          <w:b/>
          <w:i/>
          <w:sz w:val="22"/>
          <w:szCs w:val="22"/>
          <w:lang w:eastAsia="ko-KR"/>
        </w:rPr>
        <w:t xml:space="preserve"> 6</w:t>
      </w:r>
      <w:r w:rsidRPr="0002188A">
        <w:rPr>
          <w:rFonts w:eastAsiaTheme="minorEastAsia" w:hint="eastAsia"/>
          <w:b/>
          <w:i/>
          <w:sz w:val="22"/>
          <w:szCs w:val="22"/>
          <w:lang w:eastAsia="ko-KR"/>
        </w:rPr>
        <w:t xml:space="preserve">: </w:t>
      </w:r>
      <w:r w:rsidRPr="0002188A">
        <w:rPr>
          <w:rFonts w:eastAsiaTheme="minorEastAsia"/>
          <w:b/>
          <w:i/>
          <w:sz w:val="22"/>
          <w:szCs w:val="22"/>
          <w:lang w:eastAsia="ko-KR"/>
        </w:rPr>
        <w:t xml:space="preserve">For PSFCH transmission, </w:t>
      </w:r>
    </w:p>
    <w:p w:rsidR="009F61D5" w:rsidRPr="0002188A" w:rsidRDefault="009F61D5" w:rsidP="009F61D5">
      <w:pPr>
        <w:pStyle w:val="a5"/>
        <w:numPr>
          <w:ilvl w:val="0"/>
          <w:numId w:val="39"/>
        </w:numPr>
        <w:ind w:leftChars="0"/>
        <w:rPr>
          <w:rFonts w:eastAsiaTheme="minorEastAsia"/>
          <w:b/>
          <w:i/>
          <w:sz w:val="22"/>
          <w:szCs w:val="22"/>
          <w:lang w:eastAsia="ko-KR"/>
        </w:rPr>
      </w:pPr>
      <w:r w:rsidRPr="0002188A">
        <w:rPr>
          <w:rFonts w:eastAsiaTheme="minorEastAsia"/>
          <w:b/>
          <w:i/>
          <w:sz w:val="22"/>
          <w:szCs w:val="22"/>
          <w:lang w:eastAsia="ko-KR"/>
        </w:rPr>
        <w:t xml:space="preserve">If a UE receives SCI (e.g., 2nd SCI) indicating Type 2 channel access for PSFCH transmission from another UE transmitting the PSSCH, and </w:t>
      </w:r>
    </w:p>
    <w:p w:rsidR="009F61D5" w:rsidRPr="0002188A" w:rsidRDefault="009F61D5" w:rsidP="009F61D5">
      <w:pPr>
        <w:pStyle w:val="a5"/>
        <w:numPr>
          <w:ilvl w:val="0"/>
          <w:numId w:val="39"/>
        </w:numPr>
        <w:ind w:leftChars="0"/>
        <w:rPr>
          <w:rFonts w:eastAsiaTheme="minorEastAsia"/>
          <w:b/>
          <w:i/>
          <w:sz w:val="22"/>
          <w:szCs w:val="22"/>
          <w:lang w:eastAsia="ko-KR"/>
        </w:rPr>
      </w:pPr>
      <w:r w:rsidRPr="0002188A">
        <w:rPr>
          <w:rFonts w:eastAsiaTheme="minorEastAsia"/>
          <w:b/>
          <w:i/>
          <w:sz w:val="22"/>
          <w:szCs w:val="22"/>
          <w:lang w:eastAsia="ko-KR"/>
        </w:rPr>
        <w:t xml:space="preserve">if the UE transmits the PSFCH on PSFCH resource determined by Rel-16 PSSCH-to-PSFCH timing in response of the received PSSCH, </w:t>
      </w:r>
    </w:p>
    <w:p w:rsidR="009F61D5" w:rsidRDefault="009F61D5" w:rsidP="009F61D5">
      <w:pPr>
        <w:pStyle w:val="a5"/>
        <w:numPr>
          <w:ilvl w:val="1"/>
          <w:numId w:val="39"/>
        </w:numPr>
        <w:ind w:leftChars="0"/>
        <w:rPr>
          <w:rFonts w:eastAsiaTheme="minorEastAsia"/>
          <w:b/>
          <w:i/>
          <w:sz w:val="22"/>
          <w:szCs w:val="22"/>
          <w:lang w:eastAsia="ko-KR"/>
        </w:rPr>
      </w:pPr>
      <w:r w:rsidRPr="0002188A">
        <w:rPr>
          <w:rFonts w:eastAsiaTheme="minorEastAsia"/>
          <w:b/>
          <w:i/>
          <w:sz w:val="22"/>
          <w:szCs w:val="22"/>
          <w:lang w:eastAsia="ko-KR"/>
        </w:rPr>
        <w:t xml:space="preserve">UE can access channel for the PSFCH transmission in response of PSSCH transmission according to Type 2 channel access procedure </w:t>
      </w:r>
    </w:p>
    <w:p w:rsidR="009F61D5" w:rsidRDefault="009F61D5" w:rsidP="009F61D5">
      <w:pPr>
        <w:pStyle w:val="a5"/>
        <w:numPr>
          <w:ilvl w:val="2"/>
          <w:numId w:val="39"/>
        </w:numPr>
        <w:ind w:leftChars="0"/>
        <w:rPr>
          <w:rFonts w:eastAsiaTheme="minorEastAsia"/>
          <w:b/>
          <w:i/>
          <w:sz w:val="22"/>
          <w:szCs w:val="22"/>
          <w:lang w:eastAsia="ko-KR"/>
        </w:rPr>
      </w:pPr>
      <w:r>
        <w:rPr>
          <w:rFonts w:eastAsiaTheme="minorEastAsia" w:hint="eastAsia"/>
          <w:b/>
          <w:i/>
          <w:sz w:val="22"/>
          <w:szCs w:val="22"/>
          <w:lang w:eastAsia="ko-KR"/>
        </w:rPr>
        <w:lastRenderedPageBreak/>
        <w:t xml:space="preserve">Type 2A channel access procedures are applicable to </w:t>
      </w:r>
      <w:r>
        <w:rPr>
          <w:rFonts w:eastAsiaTheme="minorEastAsia"/>
          <w:b/>
          <w:i/>
          <w:sz w:val="22"/>
          <w:szCs w:val="22"/>
          <w:lang w:eastAsia="ko-KR"/>
        </w:rPr>
        <w:t xml:space="preserve">PSFCH </w:t>
      </w:r>
      <w:r>
        <w:rPr>
          <w:rFonts w:eastAsiaTheme="minorEastAsia" w:hint="eastAsia"/>
          <w:b/>
          <w:i/>
          <w:sz w:val="22"/>
          <w:szCs w:val="22"/>
          <w:lang w:eastAsia="ko-KR"/>
        </w:rPr>
        <w:t xml:space="preserve">transmission </w:t>
      </w:r>
      <w:r>
        <w:rPr>
          <w:rFonts w:eastAsiaTheme="minorEastAsia"/>
          <w:b/>
          <w:i/>
          <w:sz w:val="22"/>
          <w:szCs w:val="22"/>
          <w:lang w:eastAsia="ko-KR"/>
        </w:rPr>
        <w:t>performed by</w:t>
      </w:r>
      <w:r>
        <w:rPr>
          <w:rFonts w:eastAsiaTheme="minorEastAsia" w:hint="eastAsia"/>
          <w:b/>
          <w:i/>
          <w:sz w:val="22"/>
          <w:szCs w:val="22"/>
          <w:lang w:eastAsia="ko-KR"/>
        </w:rPr>
        <w:t xml:space="preserve"> the UE </w:t>
      </w:r>
      <w:r>
        <w:rPr>
          <w:rFonts w:eastAsiaTheme="minorEastAsia"/>
          <w:b/>
          <w:i/>
          <w:sz w:val="22"/>
          <w:szCs w:val="22"/>
          <w:lang w:eastAsia="ko-KR"/>
        </w:rPr>
        <w:t>following transmission(s) by UE indicating Type 2 channel access type aft</w:t>
      </w:r>
      <w:r>
        <w:rPr>
          <w:rFonts w:eastAsiaTheme="minorEastAsia" w:hint="eastAsia"/>
          <w:b/>
          <w:i/>
          <w:sz w:val="22"/>
          <w:szCs w:val="22"/>
          <w:lang w:eastAsia="ko-KR"/>
        </w:rPr>
        <w:t>er a gap of 25us.</w:t>
      </w:r>
    </w:p>
    <w:p w:rsidR="009F61D5" w:rsidRDefault="009F61D5" w:rsidP="009F61D5">
      <w:pPr>
        <w:pStyle w:val="a5"/>
        <w:numPr>
          <w:ilvl w:val="2"/>
          <w:numId w:val="39"/>
        </w:numPr>
        <w:ind w:leftChars="0"/>
        <w:rPr>
          <w:rFonts w:eastAsiaTheme="minorEastAsia"/>
          <w:b/>
          <w:i/>
          <w:sz w:val="22"/>
          <w:szCs w:val="22"/>
          <w:lang w:eastAsia="ko-KR"/>
        </w:rPr>
      </w:pPr>
      <w:r>
        <w:rPr>
          <w:rFonts w:eastAsiaTheme="minorEastAsia" w:hint="eastAsia"/>
          <w:b/>
          <w:i/>
          <w:sz w:val="22"/>
          <w:szCs w:val="22"/>
          <w:lang w:eastAsia="ko-KR"/>
        </w:rPr>
        <w:t>Type 2</w:t>
      </w:r>
      <w:r>
        <w:rPr>
          <w:rFonts w:eastAsiaTheme="minorEastAsia"/>
          <w:b/>
          <w:i/>
          <w:sz w:val="22"/>
          <w:szCs w:val="22"/>
          <w:lang w:eastAsia="ko-KR"/>
        </w:rPr>
        <w:t>B</w:t>
      </w:r>
      <w:r>
        <w:rPr>
          <w:rFonts w:eastAsiaTheme="minorEastAsia" w:hint="eastAsia"/>
          <w:b/>
          <w:i/>
          <w:sz w:val="22"/>
          <w:szCs w:val="22"/>
          <w:lang w:eastAsia="ko-KR"/>
        </w:rPr>
        <w:t xml:space="preserve"> channel access procedures are applicable to </w:t>
      </w:r>
      <w:r>
        <w:rPr>
          <w:rFonts w:eastAsiaTheme="minorEastAsia"/>
          <w:b/>
          <w:i/>
          <w:sz w:val="22"/>
          <w:szCs w:val="22"/>
          <w:lang w:eastAsia="ko-KR"/>
        </w:rPr>
        <w:t xml:space="preserve">PSFCH </w:t>
      </w:r>
      <w:r>
        <w:rPr>
          <w:rFonts w:eastAsiaTheme="minorEastAsia" w:hint="eastAsia"/>
          <w:b/>
          <w:i/>
          <w:sz w:val="22"/>
          <w:szCs w:val="22"/>
          <w:lang w:eastAsia="ko-KR"/>
        </w:rPr>
        <w:t xml:space="preserve">transmission </w:t>
      </w:r>
      <w:r>
        <w:rPr>
          <w:rFonts w:eastAsiaTheme="minorEastAsia"/>
          <w:b/>
          <w:i/>
          <w:sz w:val="22"/>
          <w:szCs w:val="22"/>
          <w:lang w:eastAsia="ko-KR"/>
        </w:rPr>
        <w:t>performed by</w:t>
      </w:r>
      <w:r>
        <w:rPr>
          <w:rFonts w:eastAsiaTheme="minorEastAsia" w:hint="eastAsia"/>
          <w:b/>
          <w:i/>
          <w:sz w:val="22"/>
          <w:szCs w:val="22"/>
          <w:lang w:eastAsia="ko-KR"/>
        </w:rPr>
        <w:t xml:space="preserve"> the UE </w:t>
      </w:r>
      <w:r>
        <w:rPr>
          <w:rFonts w:eastAsiaTheme="minorEastAsia"/>
          <w:b/>
          <w:i/>
          <w:sz w:val="22"/>
          <w:szCs w:val="22"/>
          <w:lang w:eastAsia="ko-KR"/>
        </w:rPr>
        <w:t>following transmission(s) by UE indicating Type 2 channel access type aft</w:t>
      </w:r>
      <w:r>
        <w:rPr>
          <w:rFonts w:eastAsiaTheme="minorEastAsia" w:hint="eastAsia"/>
          <w:b/>
          <w:i/>
          <w:sz w:val="22"/>
          <w:szCs w:val="22"/>
          <w:lang w:eastAsia="ko-KR"/>
        </w:rPr>
        <w:t xml:space="preserve">er a gap of </w:t>
      </w:r>
      <w:r>
        <w:rPr>
          <w:rFonts w:eastAsiaTheme="minorEastAsia"/>
          <w:b/>
          <w:i/>
          <w:sz w:val="22"/>
          <w:szCs w:val="22"/>
          <w:lang w:eastAsia="ko-KR"/>
        </w:rPr>
        <w:t>16</w:t>
      </w:r>
      <w:r>
        <w:rPr>
          <w:rFonts w:eastAsiaTheme="minorEastAsia" w:hint="eastAsia"/>
          <w:b/>
          <w:i/>
          <w:sz w:val="22"/>
          <w:szCs w:val="22"/>
          <w:lang w:eastAsia="ko-KR"/>
        </w:rPr>
        <w:t>us.</w:t>
      </w:r>
    </w:p>
    <w:p w:rsidR="009F61D5" w:rsidRDefault="009F61D5" w:rsidP="009F61D5">
      <w:pPr>
        <w:pStyle w:val="a5"/>
        <w:numPr>
          <w:ilvl w:val="2"/>
          <w:numId w:val="39"/>
        </w:numPr>
        <w:ind w:leftChars="0"/>
        <w:rPr>
          <w:rFonts w:eastAsiaTheme="minorEastAsia"/>
          <w:b/>
          <w:i/>
          <w:sz w:val="22"/>
          <w:szCs w:val="22"/>
          <w:lang w:eastAsia="ko-KR"/>
        </w:rPr>
      </w:pPr>
      <w:r>
        <w:rPr>
          <w:rFonts w:eastAsiaTheme="minorEastAsia" w:hint="eastAsia"/>
          <w:b/>
          <w:i/>
          <w:sz w:val="22"/>
          <w:szCs w:val="22"/>
          <w:lang w:eastAsia="ko-KR"/>
        </w:rPr>
        <w:t>Type 2</w:t>
      </w:r>
      <w:r>
        <w:rPr>
          <w:rFonts w:eastAsiaTheme="minorEastAsia"/>
          <w:b/>
          <w:i/>
          <w:sz w:val="22"/>
          <w:szCs w:val="22"/>
          <w:lang w:eastAsia="ko-KR"/>
        </w:rPr>
        <w:t>C</w:t>
      </w:r>
      <w:r>
        <w:rPr>
          <w:rFonts w:eastAsiaTheme="minorEastAsia" w:hint="eastAsia"/>
          <w:b/>
          <w:i/>
          <w:sz w:val="22"/>
          <w:szCs w:val="22"/>
          <w:lang w:eastAsia="ko-KR"/>
        </w:rPr>
        <w:t xml:space="preserve"> channel access procedures are applicable to </w:t>
      </w:r>
      <w:r>
        <w:rPr>
          <w:rFonts w:eastAsiaTheme="minorEastAsia"/>
          <w:b/>
          <w:i/>
          <w:sz w:val="22"/>
          <w:szCs w:val="22"/>
          <w:lang w:eastAsia="ko-KR"/>
        </w:rPr>
        <w:t xml:space="preserve">PSFCH </w:t>
      </w:r>
      <w:r>
        <w:rPr>
          <w:rFonts w:eastAsiaTheme="minorEastAsia" w:hint="eastAsia"/>
          <w:b/>
          <w:i/>
          <w:sz w:val="22"/>
          <w:szCs w:val="22"/>
          <w:lang w:eastAsia="ko-KR"/>
        </w:rPr>
        <w:t xml:space="preserve">transmission </w:t>
      </w:r>
      <w:r>
        <w:rPr>
          <w:rFonts w:eastAsiaTheme="minorEastAsia"/>
          <w:b/>
          <w:i/>
          <w:sz w:val="22"/>
          <w:szCs w:val="22"/>
          <w:lang w:eastAsia="ko-KR"/>
        </w:rPr>
        <w:t>performed by</w:t>
      </w:r>
      <w:r>
        <w:rPr>
          <w:rFonts w:eastAsiaTheme="minorEastAsia" w:hint="eastAsia"/>
          <w:b/>
          <w:i/>
          <w:sz w:val="22"/>
          <w:szCs w:val="22"/>
          <w:lang w:eastAsia="ko-KR"/>
        </w:rPr>
        <w:t xml:space="preserve"> the UE </w:t>
      </w:r>
      <w:r>
        <w:rPr>
          <w:rFonts w:eastAsiaTheme="minorEastAsia"/>
          <w:b/>
          <w:i/>
          <w:sz w:val="22"/>
          <w:szCs w:val="22"/>
          <w:lang w:eastAsia="ko-KR"/>
        </w:rPr>
        <w:t>following transmission(s) by UE indicating Type 2 channel access type aft</w:t>
      </w:r>
      <w:r>
        <w:rPr>
          <w:rFonts w:eastAsiaTheme="minorEastAsia" w:hint="eastAsia"/>
          <w:b/>
          <w:i/>
          <w:sz w:val="22"/>
          <w:szCs w:val="22"/>
          <w:lang w:eastAsia="ko-KR"/>
        </w:rPr>
        <w:t xml:space="preserve">er a gap of </w:t>
      </w:r>
      <w:r>
        <w:rPr>
          <w:rFonts w:eastAsiaTheme="minorEastAsia"/>
          <w:b/>
          <w:i/>
          <w:sz w:val="22"/>
          <w:szCs w:val="22"/>
          <w:lang w:eastAsia="ko-KR"/>
        </w:rPr>
        <w:t>up to 16</w:t>
      </w:r>
      <w:r>
        <w:rPr>
          <w:rFonts w:eastAsiaTheme="minorEastAsia" w:hint="eastAsia"/>
          <w:b/>
          <w:i/>
          <w:sz w:val="22"/>
          <w:szCs w:val="22"/>
          <w:lang w:eastAsia="ko-KR"/>
        </w:rPr>
        <w:t>us.</w:t>
      </w:r>
    </w:p>
    <w:p w:rsidR="009F61D5" w:rsidRPr="0002188A" w:rsidRDefault="009F61D5" w:rsidP="009F61D5">
      <w:pPr>
        <w:pStyle w:val="a5"/>
        <w:numPr>
          <w:ilvl w:val="1"/>
          <w:numId w:val="39"/>
        </w:numPr>
        <w:ind w:leftChars="0"/>
        <w:rPr>
          <w:rFonts w:eastAsiaTheme="minorEastAsia"/>
          <w:b/>
          <w:i/>
          <w:sz w:val="22"/>
          <w:szCs w:val="22"/>
          <w:lang w:eastAsia="ko-KR"/>
        </w:rPr>
      </w:pPr>
      <w:r w:rsidRPr="0002188A">
        <w:rPr>
          <w:rFonts w:eastAsiaTheme="minorEastAsia"/>
          <w:b/>
          <w:i/>
          <w:sz w:val="22"/>
          <w:szCs w:val="22"/>
          <w:lang w:eastAsia="ko-KR"/>
        </w:rPr>
        <w:t xml:space="preserve">FFS: Whether/how to specify that UE transmitting the PSSCH occupies the channel until the corresponding PSFCH occasion. </w:t>
      </w:r>
    </w:p>
    <w:p w:rsidR="009F61D5" w:rsidRPr="0002188A" w:rsidRDefault="009F61D5" w:rsidP="009F61D5">
      <w:pPr>
        <w:ind w:left="0" w:firstLine="0"/>
        <w:rPr>
          <w:rFonts w:eastAsiaTheme="minorEastAsia"/>
          <w:b/>
          <w:i/>
          <w:sz w:val="22"/>
          <w:szCs w:val="22"/>
          <w:lang w:eastAsia="ko-KR"/>
        </w:rPr>
      </w:pPr>
      <w:r w:rsidRPr="0002188A">
        <w:rPr>
          <w:rFonts w:eastAsiaTheme="minorEastAsia" w:hint="eastAsia"/>
          <w:b/>
          <w:i/>
          <w:sz w:val="22"/>
          <w:szCs w:val="22"/>
          <w:lang w:eastAsia="ko-KR"/>
        </w:rPr>
        <w:t>Pr</w:t>
      </w:r>
      <w:r w:rsidRPr="0002188A">
        <w:rPr>
          <w:rFonts w:eastAsiaTheme="minorEastAsia"/>
          <w:b/>
          <w:i/>
          <w:sz w:val="22"/>
          <w:szCs w:val="22"/>
          <w:lang w:eastAsia="ko-KR"/>
        </w:rPr>
        <w:t>oposal</w:t>
      </w:r>
      <w:r>
        <w:rPr>
          <w:rFonts w:eastAsiaTheme="minorEastAsia"/>
          <w:b/>
          <w:i/>
          <w:sz w:val="22"/>
          <w:szCs w:val="22"/>
          <w:lang w:eastAsia="ko-KR"/>
        </w:rPr>
        <w:t xml:space="preserve"> 7</w:t>
      </w:r>
      <w:r w:rsidRPr="0002188A">
        <w:rPr>
          <w:rFonts w:eastAsiaTheme="minorEastAsia"/>
          <w:b/>
          <w:i/>
          <w:sz w:val="22"/>
          <w:szCs w:val="22"/>
          <w:lang w:eastAsia="ko-KR"/>
        </w:rPr>
        <w:t xml:space="preserve">: For PSCCH/PSSCH transmission, </w:t>
      </w:r>
    </w:p>
    <w:p w:rsidR="009F61D5" w:rsidRPr="0002188A" w:rsidRDefault="009F61D5" w:rsidP="009F61D5">
      <w:pPr>
        <w:pStyle w:val="a5"/>
        <w:numPr>
          <w:ilvl w:val="0"/>
          <w:numId w:val="39"/>
        </w:numPr>
        <w:ind w:leftChars="0"/>
        <w:rPr>
          <w:rFonts w:eastAsiaTheme="minorEastAsia"/>
          <w:b/>
          <w:i/>
          <w:sz w:val="22"/>
          <w:szCs w:val="22"/>
          <w:lang w:eastAsia="ko-KR"/>
        </w:rPr>
      </w:pPr>
      <w:r w:rsidRPr="0002188A">
        <w:rPr>
          <w:rFonts w:eastAsiaTheme="minorEastAsia"/>
          <w:b/>
          <w:i/>
          <w:sz w:val="22"/>
          <w:szCs w:val="22"/>
          <w:lang w:eastAsia="ko-KR"/>
        </w:rPr>
        <w:t>If a UE receives SCI (e.g., 2nd SCI) indicating the starting time and/or the ending time of the shared COT duration, and</w:t>
      </w:r>
    </w:p>
    <w:p w:rsidR="009F61D5" w:rsidRDefault="009F61D5" w:rsidP="009F61D5">
      <w:pPr>
        <w:pStyle w:val="a5"/>
        <w:numPr>
          <w:ilvl w:val="0"/>
          <w:numId w:val="39"/>
        </w:numPr>
        <w:ind w:leftChars="0"/>
        <w:rPr>
          <w:rFonts w:eastAsiaTheme="minorEastAsia"/>
          <w:b/>
          <w:i/>
          <w:sz w:val="22"/>
          <w:szCs w:val="22"/>
          <w:lang w:eastAsia="ko-KR"/>
        </w:rPr>
      </w:pPr>
      <w:r w:rsidRPr="0002188A">
        <w:rPr>
          <w:rFonts w:eastAsiaTheme="minorEastAsia"/>
          <w:b/>
          <w:i/>
          <w:sz w:val="22"/>
          <w:szCs w:val="22"/>
          <w:lang w:eastAsia="ko-KR"/>
        </w:rPr>
        <w:t>I</w:t>
      </w:r>
      <w:r w:rsidRPr="0002188A">
        <w:rPr>
          <w:rFonts w:eastAsiaTheme="minorEastAsia" w:hint="eastAsia"/>
          <w:b/>
          <w:i/>
          <w:sz w:val="22"/>
          <w:szCs w:val="22"/>
          <w:lang w:eastAsia="ko-KR"/>
        </w:rPr>
        <w:t xml:space="preserve">f </w:t>
      </w:r>
      <w:r w:rsidRPr="0002188A">
        <w:rPr>
          <w:rFonts w:eastAsiaTheme="minorEastAsia"/>
          <w:b/>
          <w:i/>
          <w:sz w:val="22"/>
          <w:szCs w:val="22"/>
          <w:lang w:eastAsia="ko-KR"/>
        </w:rPr>
        <w:t xml:space="preserve">the UE transmits the PSCCH/PSSCH on the starting time of the shared COT duration to the UE indicating the shared COT information, </w:t>
      </w:r>
      <w:r>
        <w:rPr>
          <w:rFonts w:eastAsiaTheme="minorEastAsia"/>
          <w:b/>
          <w:i/>
          <w:sz w:val="22"/>
          <w:szCs w:val="22"/>
          <w:lang w:eastAsia="ko-KR"/>
        </w:rPr>
        <w:t>and</w:t>
      </w:r>
    </w:p>
    <w:p w:rsidR="009F61D5" w:rsidRDefault="009F61D5" w:rsidP="009F61D5">
      <w:pPr>
        <w:pStyle w:val="a5"/>
        <w:numPr>
          <w:ilvl w:val="1"/>
          <w:numId w:val="39"/>
        </w:numPr>
        <w:ind w:leftChars="0"/>
        <w:rPr>
          <w:rFonts w:eastAsiaTheme="minorEastAsia"/>
          <w:b/>
          <w:i/>
          <w:sz w:val="22"/>
          <w:szCs w:val="22"/>
          <w:lang w:eastAsia="ko-KR"/>
        </w:rPr>
      </w:pPr>
      <w:r w:rsidRPr="0002188A">
        <w:rPr>
          <w:rFonts w:eastAsiaTheme="minorEastAsia"/>
          <w:b/>
          <w:i/>
          <w:sz w:val="22"/>
          <w:szCs w:val="22"/>
          <w:lang w:eastAsia="ko-KR"/>
        </w:rPr>
        <w:t xml:space="preserve">UE can access channel at least for PSCCH/PSSCH transmission according to Type 2 channel access procedure. </w:t>
      </w:r>
    </w:p>
    <w:p w:rsidR="009F61D5" w:rsidRDefault="009F61D5" w:rsidP="009F61D5">
      <w:pPr>
        <w:pStyle w:val="a5"/>
        <w:numPr>
          <w:ilvl w:val="2"/>
          <w:numId w:val="39"/>
        </w:numPr>
        <w:ind w:leftChars="0"/>
        <w:rPr>
          <w:rFonts w:eastAsiaTheme="minorEastAsia"/>
          <w:b/>
          <w:i/>
          <w:sz w:val="22"/>
          <w:szCs w:val="22"/>
          <w:lang w:eastAsia="ko-KR"/>
        </w:rPr>
      </w:pPr>
      <w:r>
        <w:rPr>
          <w:rFonts w:eastAsiaTheme="minorEastAsia" w:hint="eastAsia"/>
          <w:b/>
          <w:i/>
          <w:sz w:val="22"/>
          <w:szCs w:val="22"/>
          <w:lang w:eastAsia="ko-KR"/>
        </w:rPr>
        <w:t xml:space="preserve">Type 2A channel access procedures are applicable to transmission(s) </w:t>
      </w:r>
      <w:r>
        <w:rPr>
          <w:rFonts w:eastAsiaTheme="minorEastAsia"/>
          <w:b/>
          <w:i/>
          <w:sz w:val="22"/>
          <w:szCs w:val="22"/>
          <w:lang w:eastAsia="ko-KR"/>
        </w:rPr>
        <w:t>performed by</w:t>
      </w:r>
      <w:r>
        <w:rPr>
          <w:rFonts w:eastAsiaTheme="minorEastAsia" w:hint="eastAsia"/>
          <w:b/>
          <w:i/>
          <w:sz w:val="22"/>
          <w:szCs w:val="22"/>
          <w:lang w:eastAsia="ko-KR"/>
        </w:rPr>
        <w:t xml:space="preserve"> the UE </w:t>
      </w:r>
      <w:r>
        <w:rPr>
          <w:rFonts w:eastAsiaTheme="minorEastAsia"/>
          <w:b/>
          <w:i/>
          <w:sz w:val="22"/>
          <w:szCs w:val="22"/>
          <w:lang w:eastAsia="ko-KR"/>
        </w:rPr>
        <w:t>following transmission(s) by UE initiating the COT duration aft</w:t>
      </w:r>
      <w:r>
        <w:rPr>
          <w:rFonts w:eastAsiaTheme="minorEastAsia" w:hint="eastAsia"/>
          <w:b/>
          <w:i/>
          <w:sz w:val="22"/>
          <w:szCs w:val="22"/>
          <w:lang w:eastAsia="ko-KR"/>
        </w:rPr>
        <w:t>er a gap of 25us in a shared channel occupancy.</w:t>
      </w:r>
    </w:p>
    <w:p w:rsidR="009F61D5" w:rsidRPr="0002188A" w:rsidRDefault="009F61D5" w:rsidP="009F61D5">
      <w:pPr>
        <w:pStyle w:val="a5"/>
        <w:numPr>
          <w:ilvl w:val="2"/>
          <w:numId w:val="39"/>
        </w:numPr>
        <w:ind w:leftChars="0"/>
        <w:rPr>
          <w:rFonts w:eastAsiaTheme="minorEastAsia"/>
          <w:b/>
          <w:i/>
          <w:sz w:val="22"/>
          <w:szCs w:val="22"/>
          <w:lang w:eastAsia="ko-KR"/>
        </w:rPr>
      </w:pPr>
      <w:r>
        <w:rPr>
          <w:rFonts w:eastAsiaTheme="minorEastAsia" w:hint="eastAsia"/>
          <w:b/>
          <w:i/>
          <w:sz w:val="22"/>
          <w:szCs w:val="22"/>
          <w:lang w:eastAsia="ko-KR"/>
        </w:rPr>
        <w:t>Type 2</w:t>
      </w:r>
      <w:r>
        <w:rPr>
          <w:rFonts w:eastAsiaTheme="minorEastAsia"/>
          <w:b/>
          <w:i/>
          <w:sz w:val="22"/>
          <w:szCs w:val="22"/>
          <w:lang w:eastAsia="ko-KR"/>
        </w:rPr>
        <w:t>B</w:t>
      </w:r>
      <w:r>
        <w:rPr>
          <w:rFonts w:eastAsiaTheme="minorEastAsia" w:hint="eastAsia"/>
          <w:b/>
          <w:i/>
          <w:sz w:val="22"/>
          <w:szCs w:val="22"/>
          <w:lang w:eastAsia="ko-KR"/>
        </w:rPr>
        <w:t xml:space="preserve"> channel access procedures are applicable to transmission(s) </w:t>
      </w:r>
      <w:r>
        <w:rPr>
          <w:rFonts w:eastAsiaTheme="minorEastAsia"/>
          <w:b/>
          <w:i/>
          <w:sz w:val="22"/>
          <w:szCs w:val="22"/>
          <w:lang w:eastAsia="ko-KR"/>
        </w:rPr>
        <w:t>performed by</w:t>
      </w:r>
      <w:r>
        <w:rPr>
          <w:rFonts w:eastAsiaTheme="minorEastAsia" w:hint="eastAsia"/>
          <w:b/>
          <w:i/>
          <w:sz w:val="22"/>
          <w:szCs w:val="22"/>
          <w:lang w:eastAsia="ko-KR"/>
        </w:rPr>
        <w:t xml:space="preserve"> the UE </w:t>
      </w:r>
      <w:r>
        <w:rPr>
          <w:rFonts w:eastAsiaTheme="minorEastAsia"/>
          <w:b/>
          <w:i/>
          <w:sz w:val="22"/>
          <w:szCs w:val="22"/>
          <w:lang w:eastAsia="ko-KR"/>
        </w:rPr>
        <w:t>following transmission(s) by UE initiating the COT duration aft</w:t>
      </w:r>
      <w:r>
        <w:rPr>
          <w:rFonts w:eastAsiaTheme="minorEastAsia" w:hint="eastAsia"/>
          <w:b/>
          <w:i/>
          <w:sz w:val="22"/>
          <w:szCs w:val="22"/>
          <w:lang w:eastAsia="ko-KR"/>
        </w:rPr>
        <w:t xml:space="preserve">er a gap of </w:t>
      </w:r>
      <w:r>
        <w:rPr>
          <w:rFonts w:eastAsiaTheme="minorEastAsia"/>
          <w:b/>
          <w:i/>
          <w:sz w:val="22"/>
          <w:szCs w:val="22"/>
          <w:lang w:eastAsia="ko-KR"/>
        </w:rPr>
        <w:t>16</w:t>
      </w:r>
      <w:r>
        <w:rPr>
          <w:rFonts w:eastAsiaTheme="minorEastAsia" w:hint="eastAsia"/>
          <w:b/>
          <w:i/>
          <w:sz w:val="22"/>
          <w:szCs w:val="22"/>
          <w:lang w:eastAsia="ko-KR"/>
        </w:rPr>
        <w:t>us in a shared channel occupancy.</w:t>
      </w:r>
    </w:p>
    <w:p w:rsidR="009F61D5" w:rsidRPr="0002188A" w:rsidRDefault="009F61D5" w:rsidP="009F61D5">
      <w:pPr>
        <w:pStyle w:val="a5"/>
        <w:numPr>
          <w:ilvl w:val="2"/>
          <w:numId w:val="39"/>
        </w:numPr>
        <w:ind w:leftChars="0"/>
        <w:rPr>
          <w:rFonts w:eastAsiaTheme="minorEastAsia"/>
          <w:b/>
          <w:i/>
          <w:sz w:val="22"/>
          <w:szCs w:val="22"/>
          <w:lang w:eastAsia="ko-KR"/>
        </w:rPr>
      </w:pPr>
      <w:r>
        <w:rPr>
          <w:rFonts w:eastAsiaTheme="minorEastAsia" w:hint="eastAsia"/>
          <w:b/>
          <w:i/>
          <w:sz w:val="22"/>
          <w:szCs w:val="22"/>
          <w:lang w:eastAsia="ko-KR"/>
        </w:rPr>
        <w:t>Type 2</w:t>
      </w:r>
      <w:r>
        <w:rPr>
          <w:rFonts w:eastAsiaTheme="minorEastAsia"/>
          <w:b/>
          <w:i/>
          <w:sz w:val="22"/>
          <w:szCs w:val="22"/>
          <w:lang w:eastAsia="ko-KR"/>
        </w:rPr>
        <w:t>C</w:t>
      </w:r>
      <w:r>
        <w:rPr>
          <w:rFonts w:eastAsiaTheme="minorEastAsia" w:hint="eastAsia"/>
          <w:b/>
          <w:i/>
          <w:sz w:val="22"/>
          <w:szCs w:val="22"/>
          <w:lang w:eastAsia="ko-KR"/>
        </w:rPr>
        <w:t xml:space="preserve"> channel access procedures are applicable to transmission(s) </w:t>
      </w:r>
      <w:r>
        <w:rPr>
          <w:rFonts w:eastAsiaTheme="minorEastAsia"/>
          <w:b/>
          <w:i/>
          <w:sz w:val="22"/>
          <w:szCs w:val="22"/>
          <w:lang w:eastAsia="ko-KR"/>
        </w:rPr>
        <w:t>performed by</w:t>
      </w:r>
      <w:r>
        <w:rPr>
          <w:rFonts w:eastAsiaTheme="minorEastAsia" w:hint="eastAsia"/>
          <w:b/>
          <w:i/>
          <w:sz w:val="22"/>
          <w:szCs w:val="22"/>
          <w:lang w:eastAsia="ko-KR"/>
        </w:rPr>
        <w:t xml:space="preserve"> the UE </w:t>
      </w:r>
      <w:r>
        <w:rPr>
          <w:rFonts w:eastAsiaTheme="minorEastAsia"/>
          <w:b/>
          <w:i/>
          <w:sz w:val="22"/>
          <w:szCs w:val="22"/>
          <w:lang w:eastAsia="ko-KR"/>
        </w:rPr>
        <w:t>following transmission(s) by UE initiating the COT duration aft</w:t>
      </w:r>
      <w:r>
        <w:rPr>
          <w:rFonts w:eastAsiaTheme="minorEastAsia" w:hint="eastAsia"/>
          <w:b/>
          <w:i/>
          <w:sz w:val="22"/>
          <w:szCs w:val="22"/>
          <w:lang w:eastAsia="ko-KR"/>
        </w:rPr>
        <w:t xml:space="preserve">er a gap of </w:t>
      </w:r>
      <w:r>
        <w:rPr>
          <w:rFonts w:eastAsiaTheme="minorEastAsia"/>
          <w:b/>
          <w:i/>
          <w:sz w:val="22"/>
          <w:szCs w:val="22"/>
          <w:lang w:eastAsia="ko-KR"/>
        </w:rPr>
        <w:t>up to 16</w:t>
      </w:r>
      <w:r>
        <w:rPr>
          <w:rFonts w:eastAsiaTheme="minorEastAsia" w:hint="eastAsia"/>
          <w:b/>
          <w:i/>
          <w:sz w:val="22"/>
          <w:szCs w:val="22"/>
          <w:lang w:eastAsia="ko-KR"/>
        </w:rPr>
        <w:t>us in a shared channel occupancy.</w:t>
      </w:r>
    </w:p>
    <w:p w:rsidR="009F61D5" w:rsidRPr="0002188A" w:rsidRDefault="009F61D5" w:rsidP="009F61D5">
      <w:pPr>
        <w:pStyle w:val="a5"/>
        <w:numPr>
          <w:ilvl w:val="1"/>
          <w:numId w:val="39"/>
        </w:numPr>
        <w:ind w:leftChars="0"/>
        <w:rPr>
          <w:rFonts w:eastAsiaTheme="minorEastAsia"/>
          <w:b/>
          <w:i/>
          <w:sz w:val="22"/>
          <w:szCs w:val="22"/>
          <w:lang w:eastAsia="ko-KR"/>
        </w:rPr>
      </w:pPr>
      <w:r w:rsidRPr="0002188A">
        <w:rPr>
          <w:rFonts w:eastAsiaTheme="minorEastAsia"/>
          <w:b/>
          <w:i/>
          <w:sz w:val="22"/>
          <w:szCs w:val="22"/>
          <w:lang w:eastAsia="ko-KR"/>
        </w:rPr>
        <w:t>FFS: Whether/how to specify that UE indicating the shared COT information occupies the channel until the UE sharing the COT transmits the PSCCH/PSSCH.</w:t>
      </w:r>
    </w:p>
    <w:p w:rsidR="009F61D5" w:rsidRPr="0002188A" w:rsidRDefault="009F61D5" w:rsidP="009F61D5">
      <w:pPr>
        <w:pStyle w:val="a5"/>
        <w:numPr>
          <w:ilvl w:val="1"/>
          <w:numId w:val="39"/>
        </w:numPr>
        <w:ind w:leftChars="0"/>
        <w:rPr>
          <w:rFonts w:eastAsiaTheme="minorEastAsia"/>
          <w:b/>
          <w:i/>
          <w:sz w:val="22"/>
          <w:szCs w:val="22"/>
          <w:lang w:eastAsia="ko-KR"/>
        </w:rPr>
      </w:pPr>
      <w:r w:rsidRPr="0002188A">
        <w:rPr>
          <w:rFonts w:eastAsiaTheme="minorEastAsia"/>
          <w:b/>
          <w:i/>
          <w:sz w:val="22"/>
          <w:szCs w:val="22"/>
          <w:lang w:eastAsia="ko-KR"/>
        </w:rPr>
        <w:t>FFS: Cast type of PSCCH/PSSCH indicating the shared COT information.</w:t>
      </w:r>
    </w:p>
    <w:p w:rsidR="009F61D5" w:rsidRPr="0002188A" w:rsidRDefault="009F61D5" w:rsidP="009F61D5">
      <w:pPr>
        <w:pStyle w:val="a5"/>
        <w:numPr>
          <w:ilvl w:val="1"/>
          <w:numId w:val="39"/>
        </w:numPr>
        <w:ind w:leftChars="0"/>
        <w:rPr>
          <w:rFonts w:eastAsiaTheme="minorEastAsia"/>
          <w:b/>
          <w:i/>
          <w:sz w:val="22"/>
          <w:szCs w:val="22"/>
          <w:lang w:eastAsia="ko-KR"/>
        </w:rPr>
      </w:pPr>
      <w:r w:rsidRPr="0002188A">
        <w:rPr>
          <w:rFonts w:eastAsiaTheme="minorEastAsia"/>
          <w:b/>
          <w:i/>
          <w:sz w:val="22"/>
          <w:szCs w:val="22"/>
          <w:lang w:eastAsia="ko-KR"/>
        </w:rPr>
        <w:t xml:space="preserve">FFS: Cast type of PSCCH/PSSCH </w:t>
      </w:r>
      <w:r>
        <w:rPr>
          <w:rFonts w:eastAsiaTheme="minorEastAsia"/>
          <w:b/>
          <w:i/>
          <w:sz w:val="22"/>
          <w:szCs w:val="22"/>
          <w:lang w:eastAsia="ko-KR"/>
        </w:rPr>
        <w:t>by</w:t>
      </w:r>
      <w:r w:rsidRPr="0002188A">
        <w:rPr>
          <w:rFonts w:eastAsiaTheme="minorEastAsia"/>
          <w:b/>
          <w:i/>
          <w:sz w:val="22"/>
          <w:szCs w:val="22"/>
          <w:lang w:eastAsia="ko-KR"/>
        </w:rPr>
        <w:t xml:space="preserve"> the UE</w:t>
      </w:r>
      <w:r>
        <w:rPr>
          <w:rFonts w:eastAsiaTheme="minorEastAsia"/>
          <w:b/>
          <w:i/>
          <w:sz w:val="22"/>
          <w:szCs w:val="22"/>
          <w:lang w:eastAsia="ko-KR"/>
        </w:rPr>
        <w:t xml:space="preserve"> sharing the indicated COT duration</w:t>
      </w:r>
      <w:r w:rsidRPr="0002188A">
        <w:rPr>
          <w:rFonts w:eastAsiaTheme="minorEastAsia"/>
          <w:b/>
          <w:i/>
          <w:sz w:val="22"/>
          <w:szCs w:val="22"/>
          <w:lang w:eastAsia="ko-KR"/>
        </w:rPr>
        <w:t>.</w:t>
      </w:r>
    </w:p>
    <w:p w:rsidR="009F61D5" w:rsidRPr="00726811" w:rsidRDefault="009F61D5" w:rsidP="009F61D5">
      <w:pPr>
        <w:ind w:left="0" w:firstLine="0"/>
        <w:rPr>
          <w:rFonts w:eastAsiaTheme="minorEastAsia"/>
          <w:b/>
          <w:i/>
          <w:sz w:val="22"/>
          <w:szCs w:val="22"/>
          <w:lang w:eastAsia="ko-KR"/>
        </w:rPr>
      </w:pPr>
      <w:r w:rsidRPr="00726811">
        <w:rPr>
          <w:rFonts w:eastAsiaTheme="minorEastAsia"/>
          <w:b/>
          <w:i/>
          <w:sz w:val="22"/>
          <w:szCs w:val="22"/>
          <w:lang w:eastAsia="ko-KR"/>
        </w:rPr>
        <w:lastRenderedPageBreak/>
        <w:t>Proposal</w:t>
      </w:r>
      <w:r>
        <w:rPr>
          <w:rFonts w:eastAsiaTheme="minorEastAsia"/>
          <w:b/>
          <w:i/>
          <w:sz w:val="22"/>
          <w:szCs w:val="22"/>
          <w:lang w:eastAsia="ko-KR"/>
        </w:rPr>
        <w:t xml:space="preserve"> 8</w:t>
      </w:r>
      <w:r w:rsidRPr="00726811">
        <w:rPr>
          <w:rFonts w:eastAsiaTheme="minorEastAsia"/>
          <w:b/>
          <w:i/>
          <w:sz w:val="22"/>
          <w:szCs w:val="22"/>
          <w:lang w:eastAsia="ko-KR"/>
        </w:rPr>
        <w:t xml:space="preserve">: RAN1 prioritizes short control signaling exemption </w:t>
      </w:r>
      <w:r>
        <w:rPr>
          <w:rFonts w:eastAsiaTheme="minorEastAsia"/>
          <w:b/>
          <w:i/>
          <w:sz w:val="22"/>
          <w:szCs w:val="22"/>
          <w:lang w:eastAsia="ko-KR"/>
        </w:rPr>
        <w:t xml:space="preserve">or conditions for applying Type 2A channel access procedure </w:t>
      </w:r>
      <w:r w:rsidRPr="00726811">
        <w:rPr>
          <w:rFonts w:eastAsiaTheme="minorEastAsia"/>
          <w:b/>
          <w:i/>
          <w:sz w:val="22"/>
          <w:szCs w:val="22"/>
          <w:lang w:eastAsia="ko-KR"/>
        </w:rPr>
        <w:t xml:space="preserve">at least for </w:t>
      </w:r>
      <w:r>
        <w:rPr>
          <w:rFonts w:eastAsiaTheme="minorEastAsia"/>
          <w:b/>
          <w:i/>
          <w:sz w:val="22"/>
          <w:szCs w:val="22"/>
          <w:lang w:eastAsia="ko-KR"/>
        </w:rPr>
        <w:t>S-SSB</w:t>
      </w:r>
      <w:r w:rsidRPr="00726811">
        <w:rPr>
          <w:rFonts w:eastAsiaTheme="minorEastAsia"/>
          <w:b/>
          <w:i/>
          <w:sz w:val="22"/>
          <w:szCs w:val="22"/>
          <w:lang w:eastAsia="ko-KR"/>
        </w:rPr>
        <w:t xml:space="preserve"> transmission(s). </w:t>
      </w:r>
    </w:p>
    <w:p w:rsidR="009F61D5" w:rsidRDefault="009F61D5" w:rsidP="009F61D5">
      <w:pPr>
        <w:ind w:left="0" w:firstLine="0"/>
        <w:rPr>
          <w:rFonts w:eastAsiaTheme="minorEastAsia"/>
          <w:b/>
          <w:i/>
          <w:sz w:val="22"/>
          <w:lang w:eastAsia="ko-KR"/>
        </w:rPr>
      </w:pPr>
      <w:r w:rsidRPr="00412E3A">
        <w:rPr>
          <w:rFonts w:eastAsiaTheme="minorEastAsia"/>
          <w:b/>
          <w:i/>
          <w:sz w:val="22"/>
          <w:lang w:eastAsia="ko-KR"/>
        </w:rPr>
        <w:t xml:space="preserve">Proposal </w:t>
      </w:r>
      <w:r>
        <w:rPr>
          <w:rFonts w:eastAsiaTheme="minorEastAsia"/>
          <w:b/>
          <w:i/>
          <w:sz w:val="22"/>
          <w:lang w:eastAsia="ko-KR"/>
        </w:rPr>
        <w:t>9</w:t>
      </w:r>
      <w:r w:rsidRPr="00412E3A">
        <w:rPr>
          <w:rFonts w:eastAsiaTheme="minorEastAsia"/>
          <w:b/>
          <w:i/>
          <w:sz w:val="22"/>
          <w:lang w:eastAsia="ko-KR"/>
        </w:rPr>
        <w:t xml:space="preserve">: </w:t>
      </w:r>
      <w:r w:rsidRPr="000E6B2C">
        <w:rPr>
          <w:rFonts w:eastAsiaTheme="minorEastAsia"/>
          <w:b/>
          <w:i/>
          <w:sz w:val="22"/>
          <w:lang w:eastAsia="ko-KR"/>
        </w:rPr>
        <w:t>For semi-static COT sharing, it is necessary to investigate how to set FFP (fixed frame period) and what is the granularity of configuration for FFP</w:t>
      </w:r>
    </w:p>
    <w:p w:rsidR="009F61D5" w:rsidRPr="0002555B" w:rsidRDefault="009F61D5" w:rsidP="009F61D5">
      <w:pPr>
        <w:ind w:left="0" w:firstLine="0"/>
        <w:rPr>
          <w:rFonts w:eastAsiaTheme="minorEastAsia"/>
          <w:b/>
          <w:i/>
          <w:sz w:val="22"/>
          <w:szCs w:val="22"/>
          <w:lang w:eastAsia="ko-KR"/>
        </w:rPr>
      </w:pPr>
      <w:r w:rsidRPr="0002555B">
        <w:rPr>
          <w:rFonts w:eastAsiaTheme="minorEastAsia"/>
          <w:b/>
          <w:i/>
          <w:sz w:val="22"/>
          <w:szCs w:val="22"/>
          <w:lang w:eastAsia="ko-KR"/>
        </w:rPr>
        <w:t>Proposal</w:t>
      </w:r>
      <w:r>
        <w:rPr>
          <w:rFonts w:eastAsiaTheme="minorEastAsia"/>
          <w:b/>
          <w:i/>
          <w:sz w:val="22"/>
          <w:szCs w:val="22"/>
          <w:lang w:eastAsia="ko-KR"/>
        </w:rPr>
        <w:t xml:space="preserve"> 10</w:t>
      </w:r>
      <w:r w:rsidRPr="0002555B">
        <w:rPr>
          <w:rFonts w:eastAsiaTheme="minorEastAsia" w:hint="eastAsia"/>
          <w:b/>
          <w:i/>
          <w:sz w:val="22"/>
          <w:szCs w:val="22"/>
          <w:lang w:eastAsia="ko-KR"/>
        </w:rPr>
        <w:t xml:space="preserve">: UE </w:t>
      </w:r>
      <w:r w:rsidRPr="0002555B">
        <w:rPr>
          <w:rFonts w:eastAsiaTheme="minorEastAsia"/>
          <w:b/>
          <w:i/>
          <w:sz w:val="22"/>
          <w:szCs w:val="22"/>
          <w:lang w:eastAsia="ko-KR"/>
        </w:rPr>
        <w:t xml:space="preserve">can attempt to access channel </w:t>
      </w:r>
      <w:r w:rsidR="00FB5917">
        <w:rPr>
          <w:rFonts w:eastAsiaTheme="minorEastAsia"/>
          <w:b/>
          <w:i/>
          <w:sz w:val="22"/>
          <w:szCs w:val="22"/>
          <w:lang w:eastAsia="ko-KR"/>
        </w:rPr>
        <w:t xml:space="preserve">according to Type 1 SL channel access procedure </w:t>
      </w:r>
      <w:r w:rsidRPr="0002555B">
        <w:rPr>
          <w:rFonts w:eastAsiaTheme="minorEastAsia"/>
          <w:b/>
          <w:i/>
          <w:sz w:val="22"/>
          <w:szCs w:val="22"/>
          <w:lang w:eastAsia="ko-KR"/>
        </w:rPr>
        <w:t xml:space="preserve">after the resource </w:t>
      </w:r>
      <w:r>
        <w:rPr>
          <w:rFonts w:eastAsiaTheme="minorEastAsia"/>
          <w:b/>
          <w:i/>
          <w:sz w:val="22"/>
          <w:szCs w:val="22"/>
          <w:lang w:eastAsia="ko-KR"/>
        </w:rPr>
        <w:t>(re)</w:t>
      </w:r>
      <w:r w:rsidRPr="0002555B">
        <w:rPr>
          <w:rFonts w:eastAsiaTheme="minorEastAsia"/>
          <w:b/>
          <w:i/>
          <w:sz w:val="22"/>
          <w:szCs w:val="22"/>
          <w:lang w:eastAsia="ko-KR"/>
        </w:rPr>
        <w:t xml:space="preserve">selection procedure is triggered at the UE side. </w:t>
      </w:r>
    </w:p>
    <w:p w:rsidR="009F61D5" w:rsidRPr="00CC199C" w:rsidRDefault="009F61D5" w:rsidP="009F61D5">
      <w:pPr>
        <w:ind w:left="0" w:firstLine="0"/>
        <w:rPr>
          <w:rFonts w:eastAsiaTheme="minorEastAsia"/>
          <w:b/>
          <w:i/>
          <w:sz w:val="22"/>
          <w:szCs w:val="22"/>
          <w:lang w:eastAsia="ko-KR"/>
        </w:rPr>
      </w:pPr>
      <w:r w:rsidRPr="00CC199C">
        <w:rPr>
          <w:rFonts w:eastAsiaTheme="minorEastAsia"/>
          <w:b/>
          <w:i/>
          <w:sz w:val="22"/>
          <w:szCs w:val="22"/>
          <w:lang w:eastAsia="ko-KR"/>
        </w:rPr>
        <w:t>Proposal</w:t>
      </w:r>
      <w:r>
        <w:rPr>
          <w:rFonts w:eastAsiaTheme="minorEastAsia"/>
          <w:b/>
          <w:i/>
          <w:sz w:val="22"/>
          <w:szCs w:val="22"/>
          <w:lang w:eastAsia="ko-KR"/>
        </w:rPr>
        <w:t xml:space="preserve"> 11</w:t>
      </w:r>
      <w:r w:rsidRPr="00CC199C">
        <w:rPr>
          <w:rFonts w:eastAsiaTheme="minorEastAsia"/>
          <w:b/>
          <w:i/>
          <w:sz w:val="22"/>
          <w:szCs w:val="22"/>
          <w:lang w:eastAsia="ko-KR"/>
        </w:rPr>
        <w:t>: For the case when UE determines that there is no sufficient time to complete channel access procedure before the SL transmission(s), down-select one or more of followings:</w:t>
      </w:r>
    </w:p>
    <w:p w:rsidR="009F61D5" w:rsidRPr="00CC199C" w:rsidRDefault="009F61D5" w:rsidP="009F61D5">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1: Drop the SL transmission and attempt to </w:t>
      </w:r>
      <w:r>
        <w:rPr>
          <w:rFonts w:eastAsiaTheme="minorEastAsia"/>
          <w:b/>
          <w:i/>
          <w:sz w:val="22"/>
          <w:szCs w:val="22"/>
          <w:lang w:eastAsia="ko-KR"/>
        </w:rPr>
        <w:t xml:space="preserve">access the channel for the </w:t>
      </w:r>
      <w:r w:rsidRPr="00CC199C">
        <w:rPr>
          <w:rFonts w:eastAsiaTheme="minorEastAsia"/>
          <w:b/>
          <w:i/>
          <w:sz w:val="22"/>
          <w:szCs w:val="22"/>
          <w:lang w:eastAsia="ko-KR"/>
        </w:rPr>
        <w:t>next transmission on the reserved resources.</w:t>
      </w:r>
    </w:p>
    <w:p w:rsidR="009F61D5" w:rsidRPr="00CC199C" w:rsidRDefault="009F61D5" w:rsidP="009F61D5">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Option 2: Reselect the resources for the SL transmission.</w:t>
      </w:r>
    </w:p>
    <w:p w:rsidR="009F61D5" w:rsidRPr="00CC199C" w:rsidRDefault="009F61D5" w:rsidP="009F61D5">
      <w:pPr>
        <w:pStyle w:val="a5"/>
        <w:numPr>
          <w:ilvl w:val="0"/>
          <w:numId w:val="39"/>
        </w:numPr>
        <w:ind w:leftChars="0"/>
        <w:rPr>
          <w:rFonts w:eastAsiaTheme="minorEastAsia"/>
          <w:b/>
          <w:i/>
          <w:sz w:val="22"/>
          <w:szCs w:val="22"/>
          <w:lang w:eastAsia="ko-KR"/>
        </w:rPr>
      </w:pPr>
      <w:r w:rsidRPr="00CC199C">
        <w:rPr>
          <w:rFonts w:eastAsiaTheme="minorEastAsia"/>
          <w:b/>
          <w:i/>
          <w:sz w:val="22"/>
          <w:szCs w:val="22"/>
          <w:lang w:eastAsia="ko-KR"/>
        </w:rPr>
        <w:t xml:space="preserve">Option 3: First time location of available SL resources is determined </w:t>
      </w:r>
      <w:r w:rsidR="00C52ECB">
        <w:rPr>
          <w:rFonts w:eastAsiaTheme="minorEastAsia"/>
          <w:b/>
          <w:i/>
          <w:sz w:val="22"/>
          <w:szCs w:val="22"/>
          <w:lang w:eastAsia="ko-KR"/>
        </w:rPr>
        <w:t>to ensure</w:t>
      </w:r>
      <w:r w:rsidRPr="00CC199C">
        <w:rPr>
          <w:rFonts w:eastAsiaTheme="minorEastAsia"/>
          <w:b/>
          <w:i/>
          <w:sz w:val="22"/>
          <w:szCs w:val="22"/>
          <w:lang w:eastAsia="ko-KR"/>
        </w:rPr>
        <w:t xml:space="preserve"> the channel sensing duration. </w:t>
      </w:r>
    </w:p>
    <w:p w:rsidR="009F61D5" w:rsidRDefault="009F61D5" w:rsidP="009F61D5">
      <w:pPr>
        <w:ind w:left="0" w:firstLine="0"/>
        <w:rPr>
          <w:rFonts w:eastAsiaTheme="minorEastAsia"/>
          <w:b/>
          <w:i/>
          <w:sz w:val="22"/>
          <w:szCs w:val="22"/>
          <w:lang w:eastAsia="ko-KR"/>
        </w:rPr>
      </w:pPr>
      <w:r w:rsidRPr="00CC199C">
        <w:rPr>
          <w:rFonts w:eastAsiaTheme="minorEastAsia" w:hint="eastAsia"/>
          <w:b/>
          <w:i/>
          <w:sz w:val="22"/>
          <w:szCs w:val="22"/>
          <w:lang w:eastAsia="ko-KR"/>
        </w:rPr>
        <w:t>Proposal</w:t>
      </w:r>
      <w:r>
        <w:rPr>
          <w:rFonts w:eastAsiaTheme="minorEastAsia"/>
          <w:b/>
          <w:i/>
          <w:sz w:val="22"/>
          <w:szCs w:val="22"/>
          <w:lang w:eastAsia="ko-KR"/>
        </w:rPr>
        <w:t xml:space="preserve"> 12</w:t>
      </w:r>
      <w:r w:rsidRPr="00CC199C">
        <w:rPr>
          <w:rFonts w:eastAsiaTheme="minorEastAsia" w:hint="eastAsia"/>
          <w:b/>
          <w:i/>
          <w:sz w:val="22"/>
          <w:szCs w:val="22"/>
          <w:lang w:eastAsia="ko-KR"/>
        </w:rPr>
        <w:t xml:space="preserve">: </w:t>
      </w:r>
      <w:r w:rsidRPr="00CC199C">
        <w:rPr>
          <w:rFonts w:eastAsiaTheme="minorEastAsia"/>
          <w:b/>
          <w:i/>
          <w:sz w:val="22"/>
          <w:szCs w:val="22"/>
          <w:lang w:eastAsia="ko-KR"/>
        </w:rPr>
        <w:t xml:space="preserve">For Mode 2 SL resource (re)selection procedure, UE selects transmission resources so that the time gap between any two transmission resources covers channel sensing duration. </w:t>
      </w:r>
    </w:p>
    <w:p w:rsidR="009F61D5" w:rsidRPr="00FF559E" w:rsidRDefault="009F61D5" w:rsidP="009F61D5">
      <w:pPr>
        <w:ind w:left="0" w:firstLine="0"/>
        <w:rPr>
          <w:rFonts w:eastAsiaTheme="minorEastAsia"/>
          <w:b/>
          <w:i/>
          <w:sz w:val="22"/>
          <w:szCs w:val="22"/>
          <w:lang w:eastAsia="ko-KR"/>
        </w:rPr>
      </w:pPr>
      <w:r w:rsidRPr="00FF559E">
        <w:rPr>
          <w:rFonts w:eastAsiaTheme="minorEastAsia"/>
          <w:b/>
          <w:i/>
          <w:sz w:val="22"/>
          <w:szCs w:val="22"/>
          <w:lang w:eastAsia="ko-KR"/>
        </w:rPr>
        <w:t>Proposal</w:t>
      </w:r>
      <w:r>
        <w:rPr>
          <w:rFonts w:eastAsiaTheme="minorEastAsia"/>
          <w:b/>
          <w:i/>
          <w:sz w:val="22"/>
          <w:szCs w:val="22"/>
          <w:lang w:eastAsia="ko-KR"/>
        </w:rPr>
        <w:t xml:space="preserve"> 13</w:t>
      </w:r>
      <w:r w:rsidRPr="00FF559E">
        <w:rPr>
          <w:rFonts w:eastAsiaTheme="minorEastAsia"/>
          <w:b/>
          <w:i/>
          <w:sz w:val="22"/>
          <w:szCs w:val="22"/>
          <w:lang w:eastAsia="ko-KR"/>
        </w:rPr>
        <w:t xml:space="preserve">: For the case when a resource pool consists of more than one RB sets, </w:t>
      </w:r>
    </w:p>
    <w:p w:rsidR="009F61D5" w:rsidRPr="00FF559E" w:rsidRDefault="009F61D5" w:rsidP="009F61D5">
      <w:pPr>
        <w:pStyle w:val="a5"/>
        <w:numPr>
          <w:ilvl w:val="0"/>
          <w:numId w:val="39"/>
        </w:numPr>
        <w:ind w:leftChars="0"/>
        <w:rPr>
          <w:rFonts w:eastAsiaTheme="minorEastAsia"/>
          <w:b/>
          <w:i/>
          <w:sz w:val="22"/>
          <w:szCs w:val="22"/>
          <w:lang w:eastAsia="ko-KR"/>
        </w:rPr>
      </w:pPr>
      <w:r w:rsidRPr="00FF559E">
        <w:rPr>
          <w:rFonts w:eastAsiaTheme="minorEastAsia"/>
          <w:b/>
          <w:i/>
          <w:sz w:val="22"/>
          <w:szCs w:val="22"/>
          <w:lang w:eastAsia="ko-KR"/>
        </w:rPr>
        <w:t>RAN1 discusses whether or how to consider RB set(s) for Mode 2 resource (re)selection procedure.</w:t>
      </w:r>
    </w:p>
    <w:p w:rsidR="009F61D5" w:rsidRPr="00FF559E" w:rsidRDefault="009F61D5" w:rsidP="009F61D5">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for a given number of sub-channels, smaller number of RB set(s) are prioritized for PSSCH transmission resources. </w:t>
      </w:r>
    </w:p>
    <w:p w:rsidR="009F61D5" w:rsidRPr="00FF559E" w:rsidRDefault="009F61D5" w:rsidP="009F61D5">
      <w:pPr>
        <w:pStyle w:val="a5"/>
        <w:numPr>
          <w:ilvl w:val="1"/>
          <w:numId w:val="39"/>
        </w:numPr>
        <w:ind w:leftChars="0"/>
        <w:rPr>
          <w:rFonts w:eastAsiaTheme="minorEastAsia"/>
          <w:b/>
          <w:i/>
          <w:sz w:val="22"/>
          <w:szCs w:val="22"/>
          <w:lang w:eastAsia="ko-KR"/>
        </w:rPr>
      </w:pPr>
      <w:r w:rsidRPr="00FF559E">
        <w:rPr>
          <w:rFonts w:eastAsiaTheme="minorEastAsia"/>
          <w:b/>
          <w:i/>
          <w:sz w:val="22"/>
          <w:szCs w:val="22"/>
          <w:lang w:eastAsia="ko-KR"/>
        </w:rPr>
        <w:t xml:space="preserve">e.g., before selecting transmission resources, UE can selects RB set(s) for PSSCH transmission. </w:t>
      </w:r>
    </w:p>
    <w:p w:rsidR="009F61D5" w:rsidRPr="00F873B0" w:rsidRDefault="009F61D5" w:rsidP="009F61D5">
      <w:pPr>
        <w:ind w:left="0" w:firstLine="0"/>
        <w:rPr>
          <w:rFonts w:eastAsiaTheme="minorEastAsia"/>
          <w:b/>
          <w:i/>
          <w:sz w:val="22"/>
          <w:szCs w:val="22"/>
          <w:lang w:eastAsia="ko-KR"/>
        </w:rPr>
      </w:pPr>
      <w:r w:rsidRPr="00F873B0">
        <w:rPr>
          <w:rFonts w:eastAsiaTheme="minorEastAsia"/>
          <w:b/>
          <w:i/>
          <w:sz w:val="22"/>
          <w:szCs w:val="22"/>
          <w:lang w:eastAsia="ko-KR"/>
        </w:rPr>
        <w:t>Proposal</w:t>
      </w:r>
      <w:r>
        <w:rPr>
          <w:rFonts w:eastAsiaTheme="minorEastAsia"/>
          <w:b/>
          <w:i/>
          <w:sz w:val="22"/>
          <w:szCs w:val="22"/>
          <w:lang w:eastAsia="ko-KR"/>
        </w:rPr>
        <w:t xml:space="preserve"> 14</w:t>
      </w:r>
      <w:r w:rsidRPr="00F873B0">
        <w:rPr>
          <w:rFonts w:eastAsiaTheme="minorEastAsia"/>
          <w:b/>
          <w:i/>
          <w:sz w:val="22"/>
          <w:szCs w:val="22"/>
          <w:lang w:eastAsia="ko-KR"/>
        </w:rPr>
        <w:t xml:space="preserve">: In Rel-17, double COT sharing (i.e., gNB indicates COT initiated by UE to another UE) is not supported. </w:t>
      </w:r>
    </w:p>
    <w:p w:rsidR="009F61D5" w:rsidRPr="00FF127A" w:rsidRDefault="009F61D5" w:rsidP="009F61D5">
      <w:pPr>
        <w:ind w:left="0" w:firstLine="0"/>
        <w:rPr>
          <w:rFonts w:eastAsiaTheme="minorEastAsia"/>
          <w:b/>
          <w:i/>
          <w:sz w:val="22"/>
          <w:szCs w:val="22"/>
          <w:lang w:eastAsia="ko-KR"/>
        </w:rPr>
      </w:pPr>
      <w:r w:rsidRPr="00FF127A">
        <w:rPr>
          <w:rFonts w:eastAsiaTheme="minorEastAsia"/>
          <w:b/>
          <w:i/>
          <w:sz w:val="22"/>
          <w:szCs w:val="22"/>
          <w:lang w:eastAsia="ko-KR"/>
        </w:rPr>
        <w:t>Proposal 15: For SL Mode 1 operation on unlicensed spectrum, down-select one of followings:</w:t>
      </w:r>
    </w:p>
    <w:p w:rsidR="009F61D5" w:rsidRPr="00FF127A" w:rsidRDefault="009F61D5" w:rsidP="009F61D5">
      <w:pPr>
        <w:pStyle w:val="a5"/>
        <w:numPr>
          <w:ilvl w:val="0"/>
          <w:numId w:val="39"/>
        </w:numPr>
        <w:ind w:leftChars="0"/>
        <w:rPr>
          <w:rFonts w:eastAsiaTheme="minorEastAsia"/>
          <w:b/>
          <w:i/>
          <w:sz w:val="22"/>
          <w:szCs w:val="22"/>
          <w:lang w:eastAsia="ko-KR"/>
        </w:rPr>
      </w:pPr>
      <w:r w:rsidRPr="00FF127A">
        <w:rPr>
          <w:rFonts w:eastAsiaTheme="minorEastAsia" w:hint="eastAsia"/>
          <w:b/>
          <w:i/>
          <w:sz w:val="22"/>
          <w:szCs w:val="22"/>
          <w:lang w:eastAsia="ko-KR"/>
        </w:rPr>
        <w:t xml:space="preserve">Option 1: For LBT failure, a UE can report </w:t>
      </w:r>
      <w:r w:rsidRPr="00FF127A">
        <w:rPr>
          <w:rFonts w:eastAsiaTheme="minorEastAsia"/>
          <w:b/>
          <w:i/>
          <w:sz w:val="22"/>
          <w:szCs w:val="22"/>
          <w:lang w:eastAsia="ko-KR"/>
        </w:rPr>
        <w:t xml:space="preserve">NACK to gNB. </w:t>
      </w:r>
    </w:p>
    <w:p w:rsidR="009F61D5" w:rsidRPr="00FF127A" w:rsidRDefault="009F61D5" w:rsidP="009F61D5">
      <w:pPr>
        <w:pStyle w:val="a5"/>
        <w:numPr>
          <w:ilvl w:val="0"/>
          <w:numId w:val="39"/>
        </w:numPr>
        <w:ind w:leftChars="0"/>
        <w:rPr>
          <w:rFonts w:eastAsiaTheme="minorEastAsia"/>
          <w:b/>
          <w:i/>
          <w:sz w:val="22"/>
          <w:szCs w:val="22"/>
          <w:lang w:eastAsia="ko-KR"/>
        </w:rPr>
      </w:pPr>
      <w:r w:rsidRPr="00FF127A">
        <w:rPr>
          <w:rFonts w:eastAsiaTheme="minorEastAsia"/>
          <w:b/>
          <w:i/>
          <w:sz w:val="22"/>
          <w:szCs w:val="22"/>
          <w:lang w:eastAsia="ko-KR"/>
        </w:rPr>
        <w:t xml:space="preserve">Option 2: A UE can report LBT failure status separately from SL HARQ-ACK status to gNB. </w:t>
      </w:r>
    </w:p>
    <w:p w:rsidR="009F61D5" w:rsidRPr="00B47023" w:rsidRDefault="009F61D5" w:rsidP="0006024C">
      <w:pPr>
        <w:pStyle w:val="LGTdoc"/>
        <w:spacing w:before="100" w:beforeAutospacing="1" w:after="180" w:afterAutospacing="1"/>
        <w:ind w:left="0" w:firstLine="0"/>
        <w:rPr>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F072B6">
        <w:rPr>
          <w:szCs w:val="22"/>
          <w:lang w:eastAsia="ko-KR"/>
        </w:rPr>
        <w:t>RAN1 Chair’s Notes, RAN1#109-e.</w:t>
      </w:r>
    </w:p>
    <w:p w:rsidR="00CC38D4" w:rsidRDefault="00CC38D4" w:rsidP="0006024C">
      <w:pPr>
        <w:pStyle w:val="LGTdoc"/>
        <w:spacing w:before="100" w:beforeAutospacing="1" w:after="180" w:afterAutospacing="1"/>
        <w:ind w:left="0" w:firstLine="0"/>
        <w:rPr>
          <w:szCs w:val="22"/>
          <w:lang w:eastAsia="ko-KR"/>
        </w:rPr>
      </w:pPr>
      <w:r>
        <w:rPr>
          <w:rFonts w:hint="eastAsia"/>
          <w:szCs w:val="22"/>
          <w:lang w:eastAsia="ko-KR"/>
        </w:rPr>
        <w:lastRenderedPageBreak/>
        <w:t xml:space="preserve">[2]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442994" w:rsidRDefault="00442994" w:rsidP="0006024C">
      <w:pPr>
        <w:pStyle w:val="LGTdoc"/>
        <w:spacing w:before="100" w:beforeAutospacing="1" w:after="180" w:afterAutospacing="1"/>
        <w:ind w:left="0" w:firstLine="0"/>
        <w:rPr>
          <w:szCs w:val="22"/>
          <w:lang w:eastAsia="ko-KR"/>
        </w:rPr>
      </w:pPr>
      <w:r>
        <w:rPr>
          <w:szCs w:val="22"/>
          <w:lang w:eastAsia="ko-KR"/>
        </w:rPr>
        <w:t>[3] ETSI EN 301 893, “5 GHz WAS/RLAN; Harmonised Standard for access to radio spectrum”.</w:t>
      </w:r>
    </w:p>
    <w:p w:rsidR="0056512F" w:rsidRDefault="0056512F" w:rsidP="0006024C">
      <w:pPr>
        <w:pStyle w:val="LGTdoc"/>
        <w:spacing w:before="100" w:beforeAutospacing="1" w:after="180" w:afterAutospacing="1"/>
        <w:ind w:left="0" w:firstLine="0"/>
        <w:rPr>
          <w:szCs w:val="22"/>
          <w:lang w:eastAsia="ko-KR"/>
        </w:rPr>
      </w:pPr>
      <w:r>
        <w:rPr>
          <w:szCs w:val="22"/>
          <w:lang w:eastAsia="ko-KR"/>
        </w:rPr>
        <w:t>[4] RP-221798, “</w:t>
      </w:r>
      <w:r w:rsidRPr="0056512F">
        <w:rPr>
          <w:szCs w:val="22"/>
          <w:lang w:eastAsia="ko-KR"/>
        </w:rPr>
        <w:t>WID revision: NR sidelink evolution</w:t>
      </w:r>
      <w:r>
        <w:rPr>
          <w:szCs w:val="22"/>
          <w:lang w:eastAsia="ko-KR"/>
        </w:rPr>
        <w:t xml:space="preserve">,” OPPO. </w:t>
      </w:r>
    </w:p>
    <w:sectPr w:rsidR="0056512F"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34CE" w:rsidRDefault="007034CE" w:rsidP="00F91B52">
      <w:pPr>
        <w:spacing w:before="0" w:after="0" w:line="240" w:lineRule="auto"/>
      </w:pPr>
      <w:r>
        <w:separator/>
      </w:r>
    </w:p>
  </w:endnote>
  <w:endnote w:type="continuationSeparator" w:id="0">
    <w:p w:rsidR="007034CE" w:rsidRDefault="007034CE"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34CE" w:rsidRDefault="007034CE" w:rsidP="00F91B52">
      <w:pPr>
        <w:spacing w:before="0" w:after="0" w:line="240" w:lineRule="auto"/>
      </w:pPr>
      <w:r>
        <w:separator/>
      </w:r>
    </w:p>
  </w:footnote>
  <w:footnote w:type="continuationSeparator" w:id="0">
    <w:p w:rsidR="007034CE" w:rsidRDefault="007034CE"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1C05F62"/>
    <w:multiLevelType w:val="hybridMultilevel"/>
    <w:tmpl w:val="E6B2BC32"/>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A00ED4"/>
    <w:multiLevelType w:val="hybridMultilevel"/>
    <w:tmpl w:val="3DC0644E"/>
    <w:lvl w:ilvl="0" w:tplc="B7D04E4C">
      <w:numFmt w:val="bullet"/>
      <w:lvlText w:val="•"/>
      <w:lvlJc w:val="left"/>
      <w:pPr>
        <w:ind w:left="800" w:hanging="400"/>
      </w:pPr>
      <w:rPr>
        <w:rFonts w:ascii="Times New Roman" w:hAnsi="Times New Roman" w:hint="default"/>
      </w:rPr>
    </w:lvl>
    <w:lvl w:ilvl="1" w:tplc="B5A8667A">
      <w:numFmt w:val="bullet"/>
      <w:lvlText w:val="-"/>
      <w:lvlJc w:val="left"/>
      <w:pPr>
        <w:ind w:left="1200" w:hanging="400"/>
      </w:pPr>
      <w:rPr>
        <w:rFonts w:ascii="Times" w:eastAsia="바탕" w:hAnsi="Times" w:cs="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nsid w:val="4EC22755"/>
    <w:multiLevelType w:val="hybridMultilevel"/>
    <w:tmpl w:val="C8749A32"/>
    <w:lvl w:ilvl="0" w:tplc="0C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nsid w:val="5F992C2B"/>
    <w:multiLevelType w:val="hybridMultilevel"/>
    <w:tmpl w:val="D1CE62DC"/>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5">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3">
    <w:nsid w:val="7CCC7DF2"/>
    <w:multiLevelType w:val="hybridMultilevel"/>
    <w:tmpl w:val="4B32244A"/>
    <w:lvl w:ilvl="0" w:tplc="9F90C4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37"/>
  </w:num>
  <w:num w:numId="2">
    <w:abstractNumId w:val="33"/>
  </w:num>
  <w:num w:numId="3">
    <w:abstractNumId w:val="8"/>
  </w:num>
  <w:num w:numId="4">
    <w:abstractNumId w:val="15"/>
  </w:num>
  <w:num w:numId="5">
    <w:abstractNumId w:val="0"/>
  </w:num>
  <w:num w:numId="6">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14"/>
  </w:num>
  <w:num w:numId="9">
    <w:abstractNumId w:val="39"/>
  </w:num>
  <w:num w:numId="10">
    <w:abstractNumId w:val="26"/>
  </w:num>
  <w:num w:numId="11">
    <w:abstractNumId w:val="21"/>
  </w:num>
  <w:num w:numId="12">
    <w:abstractNumId w:val="7"/>
  </w:num>
  <w:num w:numId="13">
    <w:abstractNumId w:val="32"/>
  </w:num>
  <w:num w:numId="14">
    <w:abstractNumId w:val="13"/>
  </w:num>
  <w:num w:numId="15">
    <w:abstractNumId w:val="27"/>
  </w:num>
  <w:num w:numId="16">
    <w:abstractNumId w:val="18"/>
  </w:num>
  <w:num w:numId="17">
    <w:abstractNumId w:val="5"/>
  </w:num>
  <w:num w:numId="18">
    <w:abstractNumId w:val="4"/>
  </w:num>
  <w:num w:numId="19">
    <w:abstractNumId w:val="6"/>
  </w:num>
  <w:num w:numId="20">
    <w:abstractNumId w:val="40"/>
  </w:num>
  <w:num w:numId="21">
    <w:abstractNumId w:val="29"/>
  </w:num>
  <w:num w:numId="22">
    <w:abstractNumId w:val="23"/>
  </w:num>
  <w:num w:numId="23">
    <w:abstractNumId w:val="36"/>
  </w:num>
  <w:num w:numId="24">
    <w:abstractNumId w:val="35"/>
  </w:num>
  <w:num w:numId="25">
    <w:abstractNumId w:val="19"/>
  </w:num>
  <w:num w:numId="26">
    <w:abstractNumId w:val="22"/>
  </w:num>
  <w:num w:numId="27">
    <w:abstractNumId w:val="11"/>
  </w:num>
  <w:num w:numId="28">
    <w:abstractNumId w:val="12"/>
  </w:num>
  <w:num w:numId="29">
    <w:abstractNumId w:val="20"/>
  </w:num>
  <w:num w:numId="30">
    <w:abstractNumId w:val="11"/>
  </w:num>
  <w:num w:numId="31">
    <w:abstractNumId w:val="34"/>
  </w:num>
  <w:num w:numId="32">
    <w:abstractNumId w:val="30"/>
  </w:num>
  <w:num w:numId="33">
    <w:abstractNumId w:val="41"/>
  </w:num>
  <w:num w:numId="34">
    <w:abstractNumId w:val="42"/>
  </w:num>
  <w:num w:numId="35">
    <w:abstractNumId w:val="16"/>
  </w:num>
  <w:num w:numId="36">
    <w:abstractNumId w:val="31"/>
  </w:num>
  <w:num w:numId="37">
    <w:abstractNumId w:val="1"/>
  </w:num>
  <w:num w:numId="38">
    <w:abstractNumId w:val="17"/>
  </w:num>
  <w:num w:numId="39">
    <w:abstractNumId w:val="28"/>
  </w:num>
  <w:num w:numId="40">
    <w:abstractNumId w:val="10"/>
  </w:num>
  <w:num w:numId="41">
    <w:abstractNumId w:val="9"/>
  </w:num>
  <w:num w:numId="42">
    <w:abstractNumId w:val="43"/>
  </w:num>
  <w:num w:numId="43">
    <w:abstractNumId w:val="2"/>
  </w:num>
  <w:num w:numId="44">
    <w:abstractNumId w:val="3"/>
  </w:num>
  <w:num w:numId="45">
    <w:abstractNumId w:val="24"/>
  </w:num>
  <w:num w:numId="46">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4591"/>
    <w:rsid w:val="00005E2C"/>
    <w:rsid w:val="0000616D"/>
    <w:rsid w:val="00013FB4"/>
    <w:rsid w:val="0001481C"/>
    <w:rsid w:val="00014C0C"/>
    <w:rsid w:val="00016388"/>
    <w:rsid w:val="000175E3"/>
    <w:rsid w:val="000177D4"/>
    <w:rsid w:val="000207C7"/>
    <w:rsid w:val="000214E6"/>
    <w:rsid w:val="0002188A"/>
    <w:rsid w:val="00021A55"/>
    <w:rsid w:val="00022E81"/>
    <w:rsid w:val="00023587"/>
    <w:rsid w:val="00023723"/>
    <w:rsid w:val="000237A6"/>
    <w:rsid w:val="0002474A"/>
    <w:rsid w:val="00024EA8"/>
    <w:rsid w:val="0002555B"/>
    <w:rsid w:val="00025795"/>
    <w:rsid w:val="0002771E"/>
    <w:rsid w:val="00030482"/>
    <w:rsid w:val="00030783"/>
    <w:rsid w:val="00031417"/>
    <w:rsid w:val="00032282"/>
    <w:rsid w:val="00032D29"/>
    <w:rsid w:val="000344CF"/>
    <w:rsid w:val="00034D9B"/>
    <w:rsid w:val="00034F60"/>
    <w:rsid w:val="00036FFC"/>
    <w:rsid w:val="00037AF4"/>
    <w:rsid w:val="0004246E"/>
    <w:rsid w:val="00042D4C"/>
    <w:rsid w:val="000430AC"/>
    <w:rsid w:val="00043628"/>
    <w:rsid w:val="00044412"/>
    <w:rsid w:val="00045582"/>
    <w:rsid w:val="00045729"/>
    <w:rsid w:val="00045A89"/>
    <w:rsid w:val="00045A99"/>
    <w:rsid w:val="000470BC"/>
    <w:rsid w:val="00050E2F"/>
    <w:rsid w:val="00056154"/>
    <w:rsid w:val="00056744"/>
    <w:rsid w:val="00057CBA"/>
    <w:rsid w:val="0006014D"/>
    <w:rsid w:val="0006024C"/>
    <w:rsid w:val="00063D34"/>
    <w:rsid w:val="00064E28"/>
    <w:rsid w:val="00065216"/>
    <w:rsid w:val="00065F02"/>
    <w:rsid w:val="00065F76"/>
    <w:rsid w:val="00067E64"/>
    <w:rsid w:val="00067E83"/>
    <w:rsid w:val="00071C09"/>
    <w:rsid w:val="00072468"/>
    <w:rsid w:val="000749E2"/>
    <w:rsid w:val="000751D9"/>
    <w:rsid w:val="00075458"/>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2482"/>
    <w:rsid w:val="00093158"/>
    <w:rsid w:val="0009338E"/>
    <w:rsid w:val="00094776"/>
    <w:rsid w:val="00094AD4"/>
    <w:rsid w:val="00095111"/>
    <w:rsid w:val="0009597F"/>
    <w:rsid w:val="00096C0B"/>
    <w:rsid w:val="00097B22"/>
    <w:rsid w:val="000A1008"/>
    <w:rsid w:val="000A1B03"/>
    <w:rsid w:val="000A254A"/>
    <w:rsid w:val="000A35D7"/>
    <w:rsid w:val="000A4139"/>
    <w:rsid w:val="000A6E47"/>
    <w:rsid w:val="000B0230"/>
    <w:rsid w:val="000B0BA8"/>
    <w:rsid w:val="000B132B"/>
    <w:rsid w:val="000B2795"/>
    <w:rsid w:val="000B29FF"/>
    <w:rsid w:val="000B4596"/>
    <w:rsid w:val="000B49A9"/>
    <w:rsid w:val="000B4A42"/>
    <w:rsid w:val="000B534B"/>
    <w:rsid w:val="000B5B96"/>
    <w:rsid w:val="000B5FD2"/>
    <w:rsid w:val="000B7811"/>
    <w:rsid w:val="000C2EBB"/>
    <w:rsid w:val="000C4F86"/>
    <w:rsid w:val="000C56BB"/>
    <w:rsid w:val="000C63C0"/>
    <w:rsid w:val="000C7A40"/>
    <w:rsid w:val="000D03F3"/>
    <w:rsid w:val="000D2AFA"/>
    <w:rsid w:val="000D3ABA"/>
    <w:rsid w:val="000D42AB"/>
    <w:rsid w:val="000D5B87"/>
    <w:rsid w:val="000E2123"/>
    <w:rsid w:val="000E214E"/>
    <w:rsid w:val="000E264E"/>
    <w:rsid w:val="000E2A8B"/>
    <w:rsid w:val="000E305A"/>
    <w:rsid w:val="000E394C"/>
    <w:rsid w:val="000E6773"/>
    <w:rsid w:val="000E6B2C"/>
    <w:rsid w:val="000E7663"/>
    <w:rsid w:val="000E7C3A"/>
    <w:rsid w:val="000E7DCE"/>
    <w:rsid w:val="000F00DE"/>
    <w:rsid w:val="000F0503"/>
    <w:rsid w:val="000F09C5"/>
    <w:rsid w:val="000F0FAE"/>
    <w:rsid w:val="000F353F"/>
    <w:rsid w:val="000F373D"/>
    <w:rsid w:val="000F4EB0"/>
    <w:rsid w:val="000F5A52"/>
    <w:rsid w:val="000F6D4A"/>
    <w:rsid w:val="000F750B"/>
    <w:rsid w:val="000F7607"/>
    <w:rsid w:val="001006B1"/>
    <w:rsid w:val="001007A6"/>
    <w:rsid w:val="001011D5"/>
    <w:rsid w:val="00101A26"/>
    <w:rsid w:val="00102332"/>
    <w:rsid w:val="00103051"/>
    <w:rsid w:val="00103979"/>
    <w:rsid w:val="00105066"/>
    <w:rsid w:val="0010558B"/>
    <w:rsid w:val="0010584F"/>
    <w:rsid w:val="001077E2"/>
    <w:rsid w:val="0011010A"/>
    <w:rsid w:val="0011036E"/>
    <w:rsid w:val="0011117C"/>
    <w:rsid w:val="001112C0"/>
    <w:rsid w:val="001127FC"/>
    <w:rsid w:val="00113279"/>
    <w:rsid w:val="00113DEE"/>
    <w:rsid w:val="001140D5"/>
    <w:rsid w:val="00114C15"/>
    <w:rsid w:val="0011558C"/>
    <w:rsid w:val="0011649E"/>
    <w:rsid w:val="00116FA2"/>
    <w:rsid w:val="001216E5"/>
    <w:rsid w:val="00123E9C"/>
    <w:rsid w:val="001243CA"/>
    <w:rsid w:val="00125D69"/>
    <w:rsid w:val="00127F51"/>
    <w:rsid w:val="00127FCE"/>
    <w:rsid w:val="00130370"/>
    <w:rsid w:val="00131CBE"/>
    <w:rsid w:val="001335E4"/>
    <w:rsid w:val="00135D52"/>
    <w:rsid w:val="001371A4"/>
    <w:rsid w:val="00140F31"/>
    <w:rsid w:val="00141650"/>
    <w:rsid w:val="00143A4E"/>
    <w:rsid w:val="00143CB4"/>
    <w:rsid w:val="00144112"/>
    <w:rsid w:val="00144BC8"/>
    <w:rsid w:val="00145B68"/>
    <w:rsid w:val="00150616"/>
    <w:rsid w:val="00150C0D"/>
    <w:rsid w:val="0015257F"/>
    <w:rsid w:val="00152B48"/>
    <w:rsid w:val="0016167C"/>
    <w:rsid w:val="0016217E"/>
    <w:rsid w:val="0016414E"/>
    <w:rsid w:val="00164593"/>
    <w:rsid w:val="00165109"/>
    <w:rsid w:val="0016538C"/>
    <w:rsid w:val="001658A7"/>
    <w:rsid w:val="00166493"/>
    <w:rsid w:val="00167538"/>
    <w:rsid w:val="00170DBA"/>
    <w:rsid w:val="00171087"/>
    <w:rsid w:val="00172471"/>
    <w:rsid w:val="00172651"/>
    <w:rsid w:val="00172C88"/>
    <w:rsid w:val="00172DF8"/>
    <w:rsid w:val="00173351"/>
    <w:rsid w:val="00173899"/>
    <w:rsid w:val="0017660D"/>
    <w:rsid w:val="00176ACC"/>
    <w:rsid w:val="001771EA"/>
    <w:rsid w:val="00177B06"/>
    <w:rsid w:val="00180102"/>
    <w:rsid w:val="00180B8E"/>
    <w:rsid w:val="00181E3B"/>
    <w:rsid w:val="00182C8E"/>
    <w:rsid w:val="0018324D"/>
    <w:rsid w:val="00183E05"/>
    <w:rsid w:val="00185100"/>
    <w:rsid w:val="001859A9"/>
    <w:rsid w:val="00185DAB"/>
    <w:rsid w:val="00187062"/>
    <w:rsid w:val="001878F6"/>
    <w:rsid w:val="00191B8F"/>
    <w:rsid w:val="001949A5"/>
    <w:rsid w:val="00196AA5"/>
    <w:rsid w:val="001974EB"/>
    <w:rsid w:val="001A2657"/>
    <w:rsid w:val="001A2E96"/>
    <w:rsid w:val="001A51D9"/>
    <w:rsid w:val="001A7EF9"/>
    <w:rsid w:val="001B09A3"/>
    <w:rsid w:val="001B1A9A"/>
    <w:rsid w:val="001B2632"/>
    <w:rsid w:val="001B3CA5"/>
    <w:rsid w:val="001B3FBC"/>
    <w:rsid w:val="001B4A99"/>
    <w:rsid w:val="001B52C0"/>
    <w:rsid w:val="001C0576"/>
    <w:rsid w:val="001C1983"/>
    <w:rsid w:val="001C326E"/>
    <w:rsid w:val="001C367A"/>
    <w:rsid w:val="001C3B19"/>
    <w:rsid w:val="001C3D3C"/>
    <w:rsid w:val="001C4E26"/>
    <w:rsid w:val="001C4F64"/>
    <w:rsid w:val="001C5D7E"/>
    <w:rsid w:val="001C646D"/>
    <w:rsid w:val="001C697D"/>
    <w:rsid w:val="001C73C4"/>
    <w:rsid w:val="001C73FB"/>
    <w:rsid w:val="001D10C1"/>
    <w:rsid w:val="001D2684"/>
    <w:rsid w:val="001D3D4F"/>
    <w:rsid w:val="001D7357"/>
    <w:rsid w:val="001E238C"/>
    <w:rsid w:val="001E3E3B"/>
    <w:rsid w:val="001E4162"/>
    <w:rsid w:val="001E7231"/>
    <w:rsid w:val="001E7BEF"/>
    <w:rsid w:val="001F1FC1"/>
    <w:rsid w:val="001F2420"/>
    <w:rsid w:val="001F2F66"/>
    <w:rsid w:val="001F3280"/>
    <w:rsid w:val="001F5EE8"/>
    <w:rsid w:val="001F63F2"/>
    <w:rsid w:val="001F69B9"/>
    <w:rsid w:val="001F7BE0"/>
    <w:rsid w:val="00200D1B"/>
    <w:rsid w:val="002015F9"/>
    <w:rsid w:val="00202600"/>
    <w:rsid w:val="0020284C"/>
    <w:rsid w:val="00203290"/>
    <w:rsid w:val="0020348E"/>
    <w:rsid w:val="00203BDC"/>
    <w:rsid w:val="00204296"/>
    <w:rsid w:val="00204FC7"/>
    <w:rsid w:val="00206436"/>
    <w:rsid w:val="00206793"/>
    <w:rsid w:val="0021314E"/>
    <w:rsid w:val="00213483"/>
    <w:rsid w:val="002154F9"/>
    <w:rsid w:val="002168D6"/>
    <w:rsid w:val="00217D04"/>
    <w:rsid w:val="00222308"/>
    <w:rsid w:val="00222838"/>
    <w:rsid w:val="00223B63"/>
    <w:rsid w:val="00224A18"/>
    <w:rsid w:val="00224BE1"/>
    <w:rsid w:val="00225274"/>
    <w:rsid w:val="00225EAE"/>
    <w:rsid w:val="002300F0"/>
    <w:rsid w:val="00230453"/>
    <w:rsid w:val="002339A6"/>
    <w:rsid w:val="002342A7"/>
    <w:rsid w:val="00234471"/>
    <w:rsid w:val="002346B1"/>
    <w:rsid w:val="002346E7"/>
    <w:rsid w:val="00234743"/>
    <w:rsid w:val="002372B6"/>
    <w:rsid w:val="00241811"/>
    <w:rsid w:val="002420FD"/>
    <w:rsid w:val="002430F5"/>
    <w:rsid w:val="00243481"/>
    <w:rsid w:val="002436D5"/>
    <w:rsid w:val="00243B5C"/>
    <w:rsid w:val="00244933"/>
    <w:rsid w:val="00245257"/>
    <w:rsid w:val="002456C8"/>
    <w:rsid w:val="00245E0A"/>
    <w:rsid w:val="00246303"/>
    <w:rsid w:val="002466D3"/>
    <w:rsid w:val="0024784B"/>
    <w:rsid w:val="0025132D"/>
    <w:rsid w:val="00255C14"/>
    <w:rsid w:val="00257C91"/>
    <w:rsid w:val="00260D70"/>
    <w:rsid w:val="002612A3"/>
    <w:rsid w:val="00265065"/>
    <w:rsid w:val="00266179"/>
    <w:rsid w:val="00266A91"/>
    <w:rsid w:val="00266E32"/>
    <w:rsid w:val="00270287"/>
    <w:rsid w:val="00271791"/>
    <w:rsid w:val="00272040"/>
    <w:rsid w:val="002728D6"/>
    <w:rsid w:val="00273BBE"/>
    <w:rsid w:val="0027474B"/>
    <w:rsid w:val="0027502B"/>
    <w:rsid w:val="00275698"/>
    <w:rsid w:val="00276069"/>
    <w:rsid w:val="00276E78"/>
    <w:rsid w:val="00280A63"/>
    <w:rsid w:val="00281B48"/>
    <w:rsid w:val="0028450B"/>
    <w:rsid w:val="0028625F"/>
    <w:rsid w:val="00287605"/>
    <w:rsid w:val="00290B2B"/>
    <w:rsid w:val="0029144C"/>
    <w:rsid w:val="00291512"/>
    <w:rsid w:val="002917FF"/>
    <w:rsid w:val="00292465"/>
    <w:rsid w:val="002925EA"/>
    <w:rsid w:val="002952EF"/>
    <w:rsid w:val="00295C4E"/>
    <w:rsid w:val="00295C69"/>
    <w:rsid w:val="002970F2"/>
    <w:rsid w:val="00297552"/>
    <w:rsid w:val="00297657"/>
    <w:rsid w:val="002A05FB"/>
    <w:rsid w:val="002A0609"/>
    <w:rsid w:val="002A0A99"/>
    <w:rsid w:val="002A1257"/>
    <w:rsid w:val="002A1FAD"/>
    <w:rsid w:val="002A2234"/>
    <w:rsid w:val="002A2728"/>
    <w:rsid w:val="002A3199"/>
    <w:rsid w:val="002A36A8"/>
    <w:rsid w:val="002A492E"/>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4CDC"/>
    <w:rsid w:val="002D53AB"/>
    <w:rsid w:val="002D6524"/>
    <w:rsid w:val="002D66AB"/>
    <w:rsid w:val="002D7DD0"/>
    <w:rsid w:val="002E0D9C"/>
    <w:rsid w:val="002E25A1"/>
    <w:rsid w:val="002E2CB5"/>
    <w:rsid w:val="002E3E3C"/>
    <w:rsid w:val="002E60D8"/>
    <w:rsid w:val="002E6B33"/>
    <w:rsid w:val="002E6D78"/>
    <w:rsid w:val="002E79EA"/>
    <w:rsid w:val="002F04B0"/>
    <w:rsid w:val="002F1BF7"/>
    <w:rsid w:val="002F2C1B"/>
    <w:rsid w:val="002F3E55"/>
    <w:rsid w:val="003003DC"/>
    <w:rsid w:val="00301591"/>
    <w:rsid w:val="00302F66"/>
    <w:rsid w:val="003037B4"/>
    <w:rsid w:val="00303997"/>
    <w:rsid w:val="0030413E"/>
    <w:rsid w:val="003047F6"/>
    <w:rsid w:val="00304BCC"/>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94C"/>
    <w:rsid w:val="00325577"/>
    <w:rsid w:val="003264C8"/>
    <w:rsid w:val="003274BE"/>
    <w:rsid w:val="00327F07"/>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5C0"/>
    <w:rsid w:val="0034591C"/>
    <w:rsid w:val="00347AE3"/>
    <w:rsid w:val="00350308"/>
    <w:rsid w:val="003509E5"/>
    <w:rsid w:val="00350B67"/>
    <w:rsid w:val="00351A5E"/>
    <w:rsid w:val="00354287"/>
    <w:rsid w:val="00355078"/>
    <w:rsid w:val="0035628D"/>
    <w:rsid w:val="00356458"/>
    <w:rsid w:val="003617A3"/>
    <w:rsid w:val="0036181F"/>
    <w:rsid w:val="00361EBD"/>
    <w:rsid w:val="00362FC2"/>
    <w:rsid w:val="0036321E"/>
    <w:rsid w:val="003638E7"/>
    <w:rsid w:val="0036460C"/>
    <w:rsid w:val="0036501A"/>
    <w:rsid w:val="0036677D"/>
    <w:rsid w:val="00366AEB"/>
    <w:rsid w:val="00367A40"/>
    <w:rsid w:val="00367D5E"/>
    <w:rsid w:val="00370803"/>
    <w:rsid w:val="00370B09"/>
    <w:rsid w:val="00371477"/>
    <w:rsid w:val="00372245"/>
    <w:rsid w:val="00372A5E"/>
    <w:rsid w:val="003735F2"/>
    <w:rsid w:val="00373640"/>
    <w:rsid w:val="0037404D"/>
    <w:rsid w:val="0037413F"/>
    <w:rsid w:val="0037581E"/>
    <w:rsid w:val="00376D7E"/>
    <w:rsid w:val="003829B6"/>
    <w:rsid w:val="003833DE"/>
    <w:rsid w:val="00384771"/>
    <w:rsid w:val="0038481D"/>
    <w:rsid w:val="00385612"/>
    <w:rsid w:val="003877C1"/>
    <w:rsid w:val="00390087"/>
    <w:rsid w:val="0039041C"/>
    <w:rsid w:val="003908B6"/>
    <w:rsid w:val="003912D0"/>
    <w:rsid w:val="00391BD9"/>
    <w:rsid w:val="003930D8"/>
    <w:rsid w:val="003931A3"/>
    <w:rsid w:val="003939DC"/>
    <w:rsid w:val="00393D09"/>
    <w:rsid w:val="0039430C"/>
    <w:rsid w:val="0039566D"/>
    <w:rsid w:val="0039590B"/>
    <w:rsid w:val="00395AEF"/>
    <w:rsid w:val="00395FDB"/>
    <w:rsid w:val="00397D35"/>
    <w:rsid w:val="003A1166"/>
    <w:rsid w:val="003A1C80"/>
    <w:rsid w:val="003A1FD4"/>
    <w:rsid w:val="003A32B0"/>
    <w:rsid w:val="003A41BF"/>
    <w:rsid w:val="003A45D8"/>
    <w:rsid w:val="003A4C4B"/>
    <w:rsid w:val="003A4FCC"/>
    <w:rsid w:val="003A51F5"/>
    <w:rsid w:val="003A564B"/>
    <w:rsid w:val="003A599B"/>
    <w:rsid w:val="003A5B69"/>
    <w:rsid w:val="003A7172"/>
    <w:rsid w:val="003B04EA"/>
    <w:rsid w:val="003B0B1F"/>
    <w:rsid w:val="003B0BB4"/>
    <w:rsid w:val="003B213F"/>
    <w:rsid w:val="003B2E45"/>
    <w:rsid w:val="003B4D64"/>
    <w:rsid w:val="003B51B7"/>
    <w:rsid w:val="003B6A04"/>
    <w:rsid w:val="003B7087"/>
    <w:rsid w:val="003B72BD"/>
    <w:rsid w:val="003B76A1"/>
    <w:rsid w:val="003C02DF"/>
    <w:rsid w:val="003C0E75"/>
    <w:rsid w:val="003C1056"/>
    <w:rsid w:val="003C20AA"/>
    <w:rsid w:val="003C36CC"/>
    <w:rsid w:val="003C4472"/>
    <w:rsid w:val="003C569D"/>
    <w:rsid w:val="003C60CD"/>
    <w:rsid w:val="003C6B81"/>
    <w:rsid w:val="003C6D44"/>
    <w:rsid w:val="003C7863"/>
    <w:rsid w:val="003D25EA"/>
    <w:rsid w:val="003E1085"/>
    <w:rsid w:val="003E2C2B"/>
    <w:rsid w:val="003E2D8E"/>
    <w:rsid w:val="003E4632"/>
    <w:rsid w:val="003E6785"/>
    <w:rsid w:val="003E6BE1"/>
    <w:rsid w:val="003F0CEE"/>
    <w:rsid w:val="003F10C8"/>
    <w:rsid w:val="003F2DCB"/>
    <w:rsid w:val="003F65FD"/>
    <w:rsid w:val="003F67C5"/>
    <w:rsid w:val="003F75D8"/>
    <w:rsid w:val="003F7D95"/>
    <w:rsid w:val="00402A7A"/>
    <w:rsid w:val="00404B5C"/>
    <w:rsid w:val="0040515B"/>
    <w:rsid w:val="00405ACE"/>
    <w:rsid w:val="004068BC"/>
    <w:rsid w:val="00406C8F"/>
    <w:rsid w:val="00407083"/>
    <w:rsid w:val="00410BFC"/>
    <w:rsid w:val="00411D30"/>
    <w:rsid w:val="00412E3A"/>
    <w:rsid w:val="00413F32"/>
    <w:rsid w:val="0041456F"/>
    <w:rsid w:val="00415B85"/>
    <w:rsid w:val="00420AF2"/>
    <w:rsid w:val="00421467"/>
    <w:rsid w:val="00421646"/>
    <w:rsid w:val="004231E1"/>
    <w:rsid w:val="00423549"/>
    <w:rsid w:val="00424059"/>
    <w:rsid w:val="00424114"/>
    <w:rsid w:val="0042659E"/>
    <w:rsid w:val="00431D41"/>
    <w:rsid w:val="00432561"/>
    <w:rsid w:val="00432C42"/>
    <w:rsid w:val="004342FB"/>
    <w:rsid w:val="00434BB5"/>
    <w:rsid w:val="004406A3"/>
    <w:rsid w:val="004418AF"/>
    <w:rsid w:val="0044227F"/>
    <w:rsid w:val="00442994"/>
    <w:rsid w:val="00443113"/>
    <w:rsid w:val="004444DD"/>
    <w:rsid w:val="00446613"/>
    <w:rsid w:val="00446F05"/>
    <w:rsid w:val="004504C3"/>
    <w:rsid w:val="00451400"/>
    <w:rsid w:val="00451E1E"/>
    <w:rsid w:val="00454837"/>
    <w:rsid w:val="00456850"/>
    <w:rsid w:val="0045713E"/>
    <w:rsid w:val="004575D5"/>
    <w:rsid w:val="00457BD3"/>
    <w:rsid w:val="00461ADD"/>
    <w:rsid w:val="00462ACA"/>
    <w:rsid w:val="004643F4"/>
    <w:rsid w:val="004651DA"/>
    <w:rsid w:val="0046625B"/>
    <w:rsid w:val="00471A6B"/>
    <w:rsid w:val="00471B05"/>
    <w:rsid w:val="00471BAB"/>
    <w:rsid w:val="00472F61"/>
    <w:rsid w:val="00474909"/>
    <w:rsid w:val="004756CC"/>
    <w:rsid w:val="00475812"/>
    <w:rsid w:val="00475A28"/>
    <w:rsid w:val="00475FEF"/>
    <w:rsid w:val="004779D1"/>
    <w:rsid w:val="0048167D"/>
    <w:rsid w:val="0048252D"/>
    <w:rsid w:val="00484A8E"/>
    <w:rsid w:val="00484B52"/>
    <w:rsid w:val="004854AC"/>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3E54"/>
    <w:rsid w:val="004A5088"/>
    <w:rsid w:val="004A5BE9"/>
    <w:rsid w:val="004A6DCA"/>
    <w:rsid w:val="004A6E5B"/>
    <w:rsid w:val="004A7018"/>
    <w:rsid w:val="004B0506"/>
    <w:rsid w:val="004B14D6"/>
    <w:rsid w:val="004B18D9"/>
    <w:rsid w:val="004B1D55"/>
    <w:rsid w:val="004B2609"/>
    <w:rsid w:val="004B266A"/>
    <w:rsid w:val="004B29BA"/>
    <w:rsid w:val="004B2EC7"/>
    <w:rsid w:val="004B3C77"/>
    <w:rsid w:val="004B5DDE"/>
    <w:rsid w:val="004B5F50"/>
    <w:rsid w:val="004B68D3"/>
    <w:rsid w:val="004B6E77"/>
    <w:rsid w:val="004C16FB"/>
    <w:rsid w:val="004C1888"/>
    <w:rsid w:val="004C1CEE"/>
    <w:rsid w:val="004C1F03"/>
    <w:rsid w:val="004C202D"/>
    <w:rsid w:val="004C268D"/>
    <w:rsid w:val="004C4D8D"/>
    <w:rsid w:val="004C4ED0"/>
    <w:rsid w:val="004C63BC"/>
    <w:rsid w:val="004C6CBE"/>
    <w:rsid w:val="004C7DF2"/>
    <w:rsid w:val="004D0BE0"/>
    <w:rsid w:val="004D2BB4"/>
    <w:rsid w:val="004D35F0"/>
    <w:rsid w:val="004D43C1"/>
    <w:rsid w:val="004D499A"/>
    <w:rsid w:val="004D4E7D"/>
    <w:rsid w:val="004D50DA"/>
    <w:rsid w:val="004D6070"/>
    <w:rsid w:val="004D6E90"/>
    <w:rsid w:val="004D75E4"/>
    <w:rsid w:val="004D75ED"/>
    <w:rsid w:val="004E0295"/>
    <w:rsid w:val="004E123E"/>
    <w:rsid w:val="004E2E0C"/>
    <w:rsid w:val="004E3373"/>
    <w:rsid w:val="004E38E9"/>
    <w:rsid w:val="004E3B31"/>
    <w:rsid w:val="004E48B3"/>
    <w:rsid w:val="004E5EC8"/>
    <w:rsid w:val="004E6D8B"/>
    <w:rsid w:val="004E74FA"/>
    <w:rsid w:val="004F020E"/>
    <w:rsid w:val="004F2133"/>
    <w:rsid w:val="004F2939"/>
    <w:rsid w:val="004F2AC6"/>
    <w:rsid w:val="004F3F14"/>
    <w:rsid w:val="004F4179"/>
    <w:rsid w:val="004F5F42"/>
    <w:rsid w:val="004F7056"/>
    <w:rsid w:val="004F7D93"/>
    <w:rsid w:val="004F7EFF"/>
    <w:rsid w:val="00500C62"/>
    <w:rsid w:val="00500F74"/>
    <w:rsid w:val="00501549"/>
    <w:rsid w:val="00502741"/>
    <w:rsid w:val="00502EA6"/>
    <w:rsid w:val="00503C68"/>
    <w:rsid w:val="00503FFB"/>
    <w:rsid w:val="005050A7"/>
    <w:rsid w:val="0050636D"/>
    <w:rsid w:val="00506719"/>
    <w:rsid w:val="0050752E"/>
    <w:rsid w:val="0051053C"/>
    <w:rsid w:val="00511560"/>
    <w:rsid w:val="0051310E"/>
    <w:rsid w:val="005207F7"/>
    <w:rsid w:val="00520855"/>
    <w:rsid w:val="005230E4"/>
    <w:rsid w:val="00523B18"/>
    <w:rsid w:val="00523F3D"/>
    <w:rsid w:val="00524C37"/>
    <w:rsid w:val="00524DC1"/>
    <w:rsid w:val="005265EB"/>
    <w:rsid w:val="00527BA7"/>
    <w:rsid w:val="005304DF"/>
    <w:rsid w:val="005306BE"/>
    <w:rsid w:val="00530711"/>
    <w:rsid w:val="0053080B"/>
    <w:rsid w:val="00531B35"/>
    <w:rsid w:val="005323EC"/>
    <w:rsid w:val="00532715"/>
    <w:rsid w:val="005329BA"/>
    <w:rsid w:val="00534838"/>
    <w:rsid w:val="00534F8E"/>
    <w:rsid w:val="00535C73"/>
    <w:rsid w:val="00535D70"/>
    <w:rsid w:val="00536881"/>
    <w:rsid w:val="005373B9"/>
    <w:rsid w:val="00537702"/>
    <w:rsid w:val="00537F49"/>
    <w:rsid w:val="005414B6"/>
    <w:rsid w:val="0054179C"/>
    <w:rsid w:val="00543820"/>
    <w:rsid w:val="005445A5"/>
    <w:rsid w:val="00545497"/>
    <w:rsid w:val="00546372"/>
    <w:rsid w:val="00546979"/>
    <w:rsid w:val="0054700F"/>
    <w:rsid w:val="0055012A"/>
    <w:rsid w:val="00552A44"/>
    <w:rsid w:val="00552D8E"/>
    <w:rsid w:val="00553BB4"/>
    <w:rsid w:val="00553EC3"/>
    <w:rsid w:val="00553FFF"/>
    <w:rsid w:val="005548BA"/>
    <w:rsid w:val="00556C9E"/>
    <w:rsid w:val="00556F46"/>
    <w:rsid w:val="00560B4F"/>
    <w:rsid w:val="00561DF8"/>
    <w:rsid w:val="005631D3"/>
    <w:rsid w:val="0056512F"/>
    <w:rsid w:val="005659DB"/>
    <w:rsid w:val="00566E98"/>
    <w:rsid w:val="00570593"/>
    <w:rsid w:val="0057078D"/>
    <w:rsid w:val="005707B5"/>
    <w:rsid w:val="005715ED"/>
    <w:rsid w:val="00571B47"/>
    <w:rsid w:val="00574E9D"/>
    <w:rsid w:val="005760C3"/>
    <w:rsid w:val="00576B69"/>
    <w:rsid w:val="00576D03"/>
    <w:rsid w:val="00580EBF"/>
    <w:rsid w:val="00581450"/>
    <w:rsid w:val="005825F2"/>
    <w:rsid w:val="00583B2A"/>
    <w:rsid w:val="00584AEB"/>
    <w:rsid w:val="00584B3D"/>
    <w:rsid w:val="00584CC7"/>
    <w:rsid w:val="005857B4"/>
    <w:rsid w:val="00587B84"/>
    <w:rsid w:val="00590898"/>
    <w:rsid w:val="00590EB0"/>
    <w:rsid w:val="005935D7"/>
    <w:rsid w:val="00594C83"/>
    <w:rsid w:val="005963D9"/>
    <w:rsid w:val="005A00ED"/>
    <w:rsid w:val="005A0409"/>
    <w:rsid w:val="005A2149"/>
    <w:rsid w:val="005A314E"/>
    <w:rsid w:val="005A43A2"/>
    <w:rsid w:val="005A4FE1"/>
    <w:rsid w:val="005A69ED"/>
    <w:rsid w:val="005B0220"/>
    <w:rsid w:val="005B034F"/>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17CF"/>
    <w:rsid w:val="005C2D2F"/>
    <w:rsid w:val="005C33CB"/>
    <w:rsid w:val="005C39EA"/>
    <w:rsid w:val="005C3C8C"/>
    <w:rsid w:val="005C44DE"/>
    <w:rsid w:val="005C46AD"/>
    <w:rsid w:val="005C5300"/>
    <w:rsid w:val="005C56D8"/>
    <w:rsid w:val="005C5944"/>
    <w:rsid w:val="005D0303"/>
    <w:rsid w:val="005D04F3"/>
    <w:rsid w:val="005D06C8"/>
    <w:rsid w:val="005D1B08"/>
    <w:rsid w:val="005D23B9"/>
    <w:rsid w:val="005D26CB"/>
    <w:rsid w:val="005D3EA0"/>
    <w:rsid w:val="005D4F41"/>
    <w:rsid w:val="005D554C"/>
    <w:rsid w:val="005D5B75"/>
    <w:rsid w:val="005D6C54"/>
    <w:rsid w:val="005D6FF0"/>
    <w:rsid w:val="005E05A1"/>
    <w:rsid w:val="005E068C"/>
    <w:rsid w:val="005E16BF"/>
    <w:rsid w:val="005E18EA"/>
    <w:rsid w:val="005E1CFD"/>
    <w:rsid w:val="005E1E57"/>
    <w:rsid w:val="005E263D"/>
    <w:rsid w:val="005E2835"/>
    <w:rsid w:val="005E2BAA"/>
    <w:rsid w:val="005E5F44"/>
    <w:rsid w:val="005E66F4"/>
    <w:rsid w:val="005E6A13"/>
    <w:rsid w:val="005E6B0F"/>
    <w:rsid w:val="005E71F4"/>
    <w:rsid w:val="005E781F"/>
    <w:rsid w:val="005F1BEC"/>
    <w:rsid w:val="005F2A0C"/>
    <w:rsid w:val="005F4F29"/>
    <w:rsid w:val="005F7DDC"/>
    <w:rsid w:val="0060578A"/>
    <w:rsid w:val="00605AAB"/>
    <w:rsid w:val="006062DB"/>
    <w:rsid w:val="00606C43"/>
    <w:rsid w:val="00607D01"/>
    <w:rsid w:val="00607EC5"/>
    <w:rsid w:val="00610A07"/>
    <w:rsid w:val="00610D23"/>
    <w:rsid w:val="00611B73"/>
    <w:rsid w:val="00612FF4"/>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66CC"/>
    <w:rsid w:val="00627143"/>
    <w:rsid w:val="00630153"/>
    <w:rsid w:val="0063150F"/>
    <w:rsid w:val="00631540"/>
    <w:rsid w:val="00632237"/>
    <w:rsid w:val="006325AF"/>
    <w:rsid w:val="006328B9"/>
    <w:rsid w:val="00633359"/>
    <w:rsid w:val="006334CD"/>
    <w:rsid w:val="0063555C"/>
    <w:rsid w:val="00635593"/>
    <w:rsid w:val="00636555"/>
    <w:rsid w:val="00636D90"/>
    <w:rsid w:val="00640071"/>
    <w:rsid w:val="00642D24"/>
    <w:rsid w:val="00643C7A"/>
    <w:rsid w:val="00643EC8"/>
    <w:rsid w:val="00646ACA"/>
    <w:rsid w:val="00647E24"/>
    <w:rsid w:val="00647FE3"/>
    <w:rsid w:val="0065027A"/>
    <w:rsid w:val="0065357D"/>
    <w:rsid w:val="00653F3A"/>
    <w:rsid w:val="006547F6"/>
    <w:rsid w:val="00654E84"/>
    <w:rsid w:val="006552F2"/>
    <w:rsid w:val="006565C2"/>
    <w:rsid w:val="006569B6"/>
    <w:rsid w:val="00657542"/>
    <w:rsid w:val="00657691"/>
    <w:rsid w:val="00657B60"/>
    <w:rsid w:val="00657C06"/>
    <w:rsid w:val="00662DA8"/>
    <w:rsid w:val="00663235"/>
    <w:rsid w:val="0066392E"/>
    <w:rsid w:val="006652FC"/>
    <w:rsid w:val="00665641"/>
    <w:rsid w:val="0066588D"/>
    <w:rsid w:val="00665B91"/>
    <w:rsid w:val="00665D2C"/>
    <w:rsid w:val="00666354"/>
    <w:rsid w:val="00666937"/>
    <w:rsid w:val="00672D8F"/>
    <w:rsid w:val="00674923"/>
    <w:rsid w:val="0067521D"/>
    <w:rsid w:val="00677D7D"/>
    <w:rsid w:val="00680134"/>
    <w:rsid w:val="006848E8"/>
    <w:rsid w:val="006857F1"/>
    <w:rsid w:val="006871D6"/>
    <w:rsid w:val="006872D8"/>
    <w:rsid w:val="00687E3F"/>
    <w:rsid w:val="006900A8"/>
    <w:rsid w:val="00690461"/>
    <w:rsid w:val="00692909"/>
    <w:rsid w:val="00693380"/>
    <w:rsid w:val="00695B79"/>
    <w:rsid w:val="00697557"/>
    <w:rsid w:val="00697C44"/>
    <w:rsid w:val="006A0511"/>
    <w:rsid w:val="006A0BBE"/>
    <w:rsid w:val="006A34EF"/>
    <w:rsid w:val="006A462E"/>
    <w:rsid w:val="006A6C06"/>
    <w:rsid w:val="006A71FC"/>
    <w:rsid w:val="006A783C"/>
    <w:rsid w:val="006B0151"/>
    <w:rsid w:val="006B0784"/>
    <w:rsid w:val="006B10E4"/>
    <w:rsid w:val="006B1133"/>
    <w:rsid w:val="006B1E05"/>
    <w:rsid w:val="006B254F"/>
    <w:rsid w:val="006B3006"/>
    <w:rsid w:val="006B3614"/>
    <w:rsid w:val="006B4CF4"/>
    <w:rsid w:val="006B6AC5"/>
    <w:rsid w:val="006B6CBF"/>
    <w:rsid w:val="006B7003"/>
    <w:rsid w:val="006C068A"/>
    <w:rsid w:val="006C086B"/>
    <w:rsid w:val="006C5CB9"/>
    <w:rsid w:val="006C64FC"/>
    <w:rsid w:val="006C74EA"/>
    <w:rsid w:val="006D02A2"/>
    <w:rsid w:val="006D16E0"/>
    <w:rsid w:val="006D1919"/>
    <w:rsid w:val="006D19F8"/>
    <w:rsid w:val="006D5D68"/>
    <w:rsid w:val="006D6FAF"/>
    <w:rsid w:val="006D7123"/>
    <w:rsid w:val="006D77F6"/>
    <w:rsid w:val="006D7EED"/>
    <w:rsid w:val="006E0304"/>
    <w:rsid w:val="006E0FC9"/>
    <w:rsid w:val="006E0FD9"/>
    <w:rsid w:val="006E1B44"/>
    <w:rsid w:val="006E262C"/>
    <w:rsid w:val="006E2774"/>
    <w:rsid w:val="006E44C3"/>
    <w:rsid w:val="006E4F30"/>
    <w:rsid w:val="006E51CE"/>
    <w:rsid w:val="006E6668"/>
    <w:rsid w:val="006E6F64"/>
    <w:rsid w:val="006E74E3"/>
    <w:rsid w:val="006F007A"/>
    <w:rsid w:val="006F1C5F"/>
    <w:rsid w:val="006F2822"/>
    <w:rsid w:val="006F4DFC"/>
    <w:rsid w:val="006F63B4"/>
    <w:rsid w:val="006F6628"/>
    <w:rsid w:val="006F6C85"/>
    <w:rsid w:val="006F7622"/>
    <w:rsid w:val="006F7D2F"/>
    <w:rsid w:val="006F7F96"/>
    <w:rsid w:val="00700A0E"/>
    <w:rsid w:val="007018BE"/>
    <w:rsid w:val="007022D9"/>
    <w:rsid w:val="00702C4B"/>
    <w:rsid w:val="007034CE"/>
    <w:rsid w:val="00707758"/>
    <w:rsid w:val="00707912"/>
    <w:rsid w:val="007079C7"/>
    <w:rsid w:val="00707F5E"/>
    <w:rsid w:val="007100E3"/>
    <w:rsid w:val="00712864"/>
    <w:rsid w:val="00713DAD"/>
    <w:rsid w:val="00714210"/>
    <w:rsid w:val="00714754"/>
    <w:rsid w:val="007151BE"/>
    <w:rsid w:val="0071596C"/>
    <w:rsid w:val="007160DF"/>
    <w:rsid w:val="0071690B"/>
    <w:rsid w:val="00717EF7"/>
    <w:rsid w:val="00720027"/>
    <w:rsid w:val="00720B64"/>
    <w:rsid w:val="00722C84"/>
    <w:rsid w:val="00723F90"/>
    <w:rsid w:val="00725EB4"/>
    <w:rsid w:val="007264E4"/>
    <w:rsid w:val="00726811"/>
    <w:rsid w:val="00726A9F"/>
    <w:rsid w:val="0072796E"/>
    <w:rsid w:val="00727F71"/>
    <w:rsid w:val="00730927"/>
    <w:rsid w:val="00730BAF"/>
    <w:rsid w:val="0073130F"/>
    <w:rsid w:val="00733A38"/>
    <w:rsid w:val="0073464E"/>
    <w:rsid w:val="00734BD6"/>
    <w:rsid w:val="007356F8"/>
    <w:rsid w:val="00737095"/>
    <w:rsid w:val="00737447"/>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5610"/>
    <w:rsid w:val="00755757"/>
    <w:rsid w:val="007565D5"/>
    <w:rsid w:val="007566D3"/>
    <w:rsid w:val="00756F87"/>
    <w:rsid w:val="0076111C"/>
    <w:rsid w:val="0076189D"/>
    <w:rsid w:val="0076264D"/>
    <w:rsid w:val="00762D0B"/>
    <w:rsid w:val="00763A2D"/>
    <w:rsid w:val="00765DA2"/>
    <w:rsid w:val="00766884"/>
    <w:rsid w:val="00766965"/>
    <w:rsid w:val="007672A6"/>
    <w:rsid w:val="00767AE5"/>
    <w:rsid w:val="00770B76"/>
    <w:rsid w:val="00770DED"/>
    <w:rsid w:val="007710F3"/>
    <w:rsid w:val="007733BE"/>
    <w:rsid w:val="0077357C"/>
    <w:rsid w:val="00773F47"/>
    <w:rsid w:val="007743C8"/>
    <w:rsid w:val="00774659"/>
    <w:rsid w:val="00776FB2"/>
    <w:rsid w:val="00777C77"/>
    <w:rsid w:val="00780050"/>
    <w:rsid w:val="00780693"/>
    <w:rsid w:val="007819BF"/>
    <w:rsid w:val="00781A73"/>
    <w:rsid w:val="00783A0F"/>
    <w:rsid w:val="00784050"/>
    <w:rsid w:val="00785DFE"/>
    <w:rsid w:val="007860D2"/>
    <w:rsid w:val="00786872"/>
    <w:rsid w:val="007870A2"/>
    <w:rsid w:val="007871CC"/>
    <w:rsid w:val="00787640"/>
    <w:rsid w:val="0079140B"/>
    <w:rsid w:val="00791D4A"/>
    <w:rsid w:val="00793510"/>
    <w:rsid w:val="00793B9C"/>
    <w:rsid w:val="0079565F"/>
    <w:rsid w:val="007959D0"/>
    <w:rsid w:val="00795BFD"/>
    <w:rsid w:val="00795EC0"/>
    <w:rsid w:val="0079711E"/>
    <w:rsid w:val="00797281"/>
    <w:rsid w:val="00797E76"/>
    <w:rsid w:val="007A0F39"/>
    <w:rsid w:val="007A0F60"/>
    <w:rsid w:val="007A1085"/>
    <w:rsid w:val="007A1FF7"/>
    <w:rsid w:val="007A2128"/>
    <w:rsid w:val="007A2B5E"/>
    <w:rsid w:val="007A2BC8"/>
    <w:rsid w:val="007A4724"/>
    <w:rsid w:val="007A4E0D"/>
    <w:rsid w:val="007A4F30"/>
    <w:rsid w:val="007A50CD"/>
    <w:rsid w:val="007A53CB"/>
    <w:rsid w:val="007A6948"/>
    <w:rsid w:val="007A6EFE"/>
    <w:rsid w:val="007A741A"/>
    <w:rsid w:val="007A7F53"/>
    <w:rsid w:val="007B061C"/>
    <w:rsid w:val="007B1C61"/>
    <w:rsid w:val="007B25B1"/>
    <w:rsid w:val="007B2912"/>
    <w:rsid w:val="007B3E83"/>
    <w:rsid w:val="007B70C3"/>
    <w:rsid w:val="007B7EF0"/>
    <w:rsid w:val="007C1511"/>
    <w:rsid w:val="007C3581"/>
    <w:rsid w:val="007C455B"/>
    <w:rsid w:val="007C549D"/>
    <w:rsid w:val="007C6251"/>
    <w:rsid w:val="007C7135"/>
    <w:rsid w:val="007D1117"/>
    <w:rsid w:val="007D1A39"/>
    <w:rsid w:val="007D1EC5"/>
    <w:rsid w:val="007D1F9F"/>
    <w:rsid w:val="007D2E9B"/>
    <w:rsid w:val="007D46C0"/>
    <w:rsid w:val="007D46E0"/>
    <w:rsid w:val="007D4F20"/>
    <w:rsid w:val="007D6081"/>
    <w:rsid w:val="007D7013"/>
    <w:rsid w:val="007E046A"/>
    <w:rsid w:val="007E0CDE"/>
    <w:rsid w:val="007E28DD"/>
    <w:rsid w:val="007E2E06"/>
    <w:rsid w:val="007E368D"/>
    <w:rsid w:val="007E370C"/>
    <w:rsid w:val="007E38F8"/>
    <w:rsid w:val="007E4792"/>
    <w:rsid w:val="007E5B88"/>
    <w:rsid w:val="007E6B56"/>
    <w:rsid w:val="007E7145"/>
    <w:rsid w:val="007F01BB"/>
    <w:rsid w:val="007F2C74"/>
    <w:rsid w:val="007F3FFC"/>
    <w:rsid w:val="007F4473"/>
    <w:rsid w:val="007F59C1"/>
    <w:rsid w:val="007F5C6E"/>
    <w:rsid w:val="008016D2"/>
    <w:rsid w:val="00802989"/>
    <w:rsid w:val="008049B7"/>
    <w:rsid w:val="00804EAD"/>
    <w:rsid w:val="008052BC"/>
    <w:rsid w:val="00805E56"/>
    <w:rsid w:val="0080750F"/>
    <w:rsid w:val="0081057C"/>
    <w:rsid w:val="00810F4F"/>
    <w:rsid w:val="00811A54"/>
    <w:rsid w:val="00811D63"/>
    <w:rsid w:val="00812318"/>
    <w:rsid w:val="00813509"/>
    <w:rsid w:val="008138D7"/>
    <w:rsid w:val="00815170"/>
    <w:rsid w:val="00815176"/>
    <w:rsid w:val="0081585B"/>
    <w:rsid w:val="00816117"/>
    <w:rsid w:val="0081655E"/>
    <w:rsid w:val="008177CE"/>
    <w:rsid w:val="00817A00"/>
    <w:rsid w:val="00817B44"/>
    <w:rsid w:val="00820544"/>
    <w:rsid w:val="008206C3"/>
    <w:rsid w:val="00821251"/>
    <w:rsid w:val="00821527"/>
    <w:rsid w:val="0082266F"/>
    <w:rsid w:val="008246FB"/>
    <w:rsid w:val="00825C1E"/>
    <w:rsid w:val="008260FD"/>
    <w:rsid w:val="00830A13"/>
    <w:rsid w:val="00831102"/>
    <w:rsid w:val="0083165A"/>
    <w:rsid w:val="00833D87"/>
    <w:rsid w:val="008348A5"/>
    <w:rsid w:val="008363E1"/>
    <w:rsid w:val="0083655E"/>
    <w:rsid w:val="008373B1"/>
    <w:rsid w:val="00841632"/>
    <w:rsid w:val="00842414"/>
    <w:rsid w:val="00842505"/>
    <w:rsid w:val="00842E4E"/>
    <w:rsid w:val="00843027"/>
    <w:rsid w:val="0084431A"/>
    <w:rsid w:val="008501A6"/>
    <w:rsid w:val="00852873"/>
    <w:rsid w:val="00854411"/>
    <w:rsid w:val="00857530"/>
    <w:rsid w:val="00860310"/>
    <w:rsid w:val="008605A0"/>
    <w:rsid w:val="0086195E"/>
    <w:rsid w:val="00862290"/>
    <w:rsid w:val="008644DD"/>
    <w:rsid w:val="008646E0"/>
    <w:rsid w:val="00864FD4"/>
    <w:rsid w:val="008654D8"/>
    <w:rsid w:val="00865854"/>
    <w:rsid w:val="00866A58"/>
    <w:rsid w:val="00871CB4"/>
    <w:rsid w:val="00872B56"/>
    <w:rsid w:val="008730A4"/>
    <w:rsid w:val="0087406E"/>
    <w:rsid w:val="00874F20"/>
    <w:rsid w:val="00876532"/>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5690"/>
    <w:rsid w:val="008956B8"/>
    <w:rsid w:val="00897CD2"/>
    <w:rsid w:val="008A0E80"/>
    <w:rsid w:val="008A2B3F"/>
    <w:rsid w:val="008A3FC2"/>
    <w:rsid w:val="008A3FCA"/>
    <w:rsid w:val="008A436B"/>
    <w:rsid w:val="008A4503"/>
    <w:rsid w:val="008A5D67"/>
    <w:rsid w:val="008A6B7D"/>
    <w:rsid w:val="008A6E53"/>
    <w:rsid w:val="008B08F1"/>
    <w:rsid w:val="008B10FE"/>
    <w:rsid w:val="008B1395"/>
    <w:rsid w:val="008B18D7"/>
    <w:rsid w:val="008B255E"/>
    <w:rsid w:val="008B2C42"/>
    <w:rsid w:val="008B3C88"/>
    <w:rsid w:val="008B4050"/>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265B"/>
    <w:rsid w:val="008D2C05"/>
    <w:rsid w:val="008D501E"/>
    <w:rsid w:val="008D512F"/>
    <w:rsid w:val="008D5AD2"/>
    <w:rsid w:val="008E09F6"/>
    <w:rsid w:val="008E2F74"/>
    <w:rsid w:val="008E3A78"/>
    <w:rsid w:val="008E4901"/>
    <w:rsid w:val="008E6DB5"/>
    <w:rsid w:val="008E731D"/>
    <w:rsid w:val="008F07C4"/>
    <w:rsid w:val="008F2BF5"/>
    <w:rsid w:val="008F4A78"/>
    <w:rsid w:val="008F68F2"/>
    <w:rsid w:val="009000F8"/>
    <w:rsid w:val="009010C3"/>
    <w:rsid w:val="00901CCB"/>
    <w:rsid w:val="009031B7"/>
    <w:rsid w:val="00904CB0"/>
    <w:rsid w:val="00905317"/>
    <w:rsid w:val="009079E1"/>
    <w:rsid w:val="00907F93"/>
    <w:rsid w:val="00910146"/>
    <w:rsid w:val="009101CF"/>
    <w:rsid w:val="00910360"/>
    <w:rsid w:val="00910481"/>
    <w:rsid w:val="00912210"/>
    <w:rsid w:val="00912331"/>
    <w:rsid w:val="009125B1"/>
    <w:rsid w:val="00912655"/>
    <w:rsid w:val="00913506"/>
    <w:rsid w:val="009139B8"/>
    <w:rsid w:val="0091493E"/>
    <w:rsid w:val="0091551B"/>
    <w:rsid w:val="00915600"/>
    <w:rsid w:val="0092195B"/>
    <w:rsid w:val="00925EF8"/>
    <w:rsid w:val="00927119"/>
    <w:rsid w:val="00927402"/>
    <w:rsid w:val="00927ECE"/>
    <w:rsid w:val="00930C61"/>
    <w:rsid w:val="009318CF"/>
    <w:rsid w:val="009322CE"/>
    <w:rsid w:val="00933E7F"/>
    <w:rsid w:val="009357B9"/>
    <w:rsid w:val="00937486"/>
    <w:rsid w:val="00940722"/>
    <w:rsid w:val="0094136A"/>
    <w:rsid w:val="00943492"/>
    <w:rsid w:val="00947D09"/>
    <w:rsid w:val="009515AC"/>
    <w:rsid w:val="0095219B"/>
    <w:rsid w:val="00952605"/>
    <w:rsid w:val="00952A45"/>
    <w:rsid w:val="009539D0"/>
    <w:rsid w:val="00954293"/>
    <w:rsid w:val="009545C3"/>
    <w:rsid w:val="009613B2"/>
    <w:rsid w:val="00962188"/>
    <w:rsid w:val="00962BCA"/>
    <w:rsid w:val="00963209"/>
    <w:rsid w:val="009638B1"/>
    <w:rsid w:val="00965383"/>
    <w:rsid w:val="00965C24"/>
    <w:rsid w:val="00965C53"/>
    <w:rsid w:val="00965FE3"/>
    <w:rsid w:val="009667FE"/>
    <w:rsid w:val="00966D98"/>
    <w:rsid w:val="009700B5"/>
    <w:rsid w:val="00971DF7"/>
    <w:rsid w:val="0097290D"/>
    <w:rsid w:val="0097347D"/>
    <w:rsid w:val="009737D2"/>
    <w:rsid w:val="009745D4"/>
    <w:rsid w:val="009767CE"/>
    <w:rsid w:val="00976E6F"/>
    <w:rsid w:val="00977D3E"/>
    <w:rsid w:val="00977F4F"/>
    <w:rsid w:val="00981694"/>
    <w:rsid w:val="009817C7"/>
    <w:rsid w:val="00982F28"/>
    <w:rsid w:val="00984400"/>
    <w:rsid w:val="009873CE"/>
    <w:rsid w:val="00987B6F"/>
    <w:rsid w:val="00992608"/>
    <w:rsid w:val="0099477E"/>
    <w:rsid w:val="00995057"/>
    <w:rsid w:val="00997A7B"/>
    <w:rsid w:val="009A0126"/>
    <w:rsid w:val="009A07A0"/>
    <w:rsid w:val="009A122C"/>
    <w:rsid w:val="009A21BD"/>
    <w:rsid w:val="009A56CF"/>
    <w:rsid w:val="009A6264"/>
    <w:rsid w:val="009A64A2"/>
    <w:rsid w:val="009A73F4"/>
    <w:rsid w:val="009A777A"/>
    <w:rsid w:val="009A7978"/>
    <w:rsid w:val="009B0A0B"/>
    <w:rsid w:val="009B13CF"/>
    <w:rsid w:val="009B1683"/>
    <w:rsid w:val="009B4ED0"/>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76D"/>
    <w:rsid w:val="009D6ABC"/>
    <w:rsid w:val="009D6E39"/>
    <w:rsid w:val="009E0CFE"/>
    <w:rsid w:val="009E137C"/>
    <w:rsid w:val="009E2A1E"/>
    <w:rsid w:val="009E2B97"/>
    <w:rsid w:val="009E32DE"/>
    <w:rsid w:val="009E46B5"/>
    <w:rsid w:val="009E4870"/>
    <w:rsid w:val="009E5D53"/>
    <w:rsid w:val="009E62F9"/>
    <w:rsid w:val="009E7607"/>
    <w:rsid w:val="009F04FC"/>
    <w:rsid w:val="009F0D4C"/>
    <w:rsid w:val="009F223E"/>
    <w:rsid w:val="009F3354"/>
    <w:rsid w:val="009F3DF3"/>
    <w:rsid w:val="009F4364"/>
    <w:rsid w:val="009F4CF2"/>
    <w:rsid w:val="009F5454"/>
    <w:rsid w:val="009F54FE"/>
    <w:rsid w:val="009F61D5"/>
    <w:rsid w:val="009F6A3E"/>
    <w:rsid w:val="00A001D0"/>
    <w:rsid w:val="00A00494"/>
    <w:rsid w:val="00A00B5B"/>
    <w:rsid w:val="00A01746"/>
    <w:rsid w:val="00A0204D"/>
    <w:rsid w:val="00A04145"/>
    <w:rsid w:val="00A079CC"/>
    <w:rsid w:val="00A079E4"/>
    <w:rsid w:val="00A10524"/>
    <w:rsid w:val="00A108C7"/>
    <w:rsid w:val="00A11147"/>
    <w:rsid w:val="00A11591"/>
    <w:rsid w:val="00A1159B"/>
    <w:rsid w:val="00A125F8"/>
    <w:rsid w:val="00A132BB"/>
    <w:rsid w:val="00A143E9"/>
    <w:rsid w:val="00A145DB"/>
    <w:rsid w:val="00A148CF"/>
    <w:rsid w:val="00A14C82"/>
    <w:rsid w:val="00A155F7"/>
    <w:rsid w:val="00A164B3"/>
    <w:rsid w:val="00A17104"/>
    <w:rsid w:val="00A20FA7"/>
    <w:rsid w:val="00A243F1"/>
    <w:rsid w:val="00A2779B"/>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985"/>
    <w:rsid w:val="00A41AAB"/>
    <w:rsid w:val="00A42970"/>
    <w:rsid w:val="00A42E17"/>
    <w:rsid w:val="00A43C9D"/>
    <w:rsid w:val="00A44344"/>
    <w:rsid w:val="00A4507D"/>
    <w:rsid w:val="00A46680"/>
    <w:rsid w:val="00A471AA"/>
    <w:rsid w:val="00A47396"/>
    <w:rsid w:val="00A50758"/>
    <w:rsid w:val="00A518CD"/>
    <w:rsid w:val="00A53F2B"/>
    <w:rsid w:val="00A540AC"/>
    <w:rsid w:val="00A5612E"/>
    <w:rsid w:val="00A56A7B"/>
    <w:rsid w:val="00A56BBA"/>
    <w:rsid w:val="00A56C66"/>
    <w:rsid w:val="00A571AA"/>
    <w:rsid w:val="00A575B5"/>
    <w:rsid w:val="00A57D81"/>
    <w:rsid w:val="00A60B1C"/>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0B69"/>
    <w:rsid w:val="00A81A68"/>
    <w:rsid w:val="00A81CE9"/>
    <w:rsid w:val="00A81D98"/>
    <w:rsid w:val="00A81F0C"/>
    <w:rsid w:val="00A82CBA"/>
    <w:rsid w:val="00A83811"/>
    <w:rsid w:val="00A84A2C"/>
    <w:rsid w:val="00A84F54"/>
    <w:rsid w:val="00A86A73"/>
    <w:rsid w:val="00A8760A"/>
    <w:rsid w:val="00A8781B"/>
    <w:rsid w:val="00A935B1"/>
    <w:rsid w:val="00A94DC0"/>
    <w:rsid w:val="00A975C6"/>
    <w:rsid w:val="00AA0593"/>
    <w:rsid w:val="00AA0BE1"/>
    <w:rsid w:val="00AA260A"/>
    <w:rsid w:val="00AA2667"/>
    <w:rsid w:val="00AA2973"/>
    <w:rsid w:val="00AA5F7E"/>
    <w:rsid w:val="00AA784B"/>
    <w:rsid w:val="00AA7D2C"/>
    <w:rsid w:val="00AB03E9"/>
    <w:rsid w:val="00AB06CB"/>
    <w:rsid w:val="00AB0BCF"/>
    <w:rsid w:val="00AB100A"/>
    <w:rsid w:val="00AB1687"/>
    <w:rsid w:val="00AB2925"/>
    <w:rsid w:val="00AB4540"/>
    <w:rsid w:val="00AB54A4"/>
    <w:rsid w:val="00AB6619"/>
    <w:rsid w:val="00AC0715"/>
    <w:rsid w:val="00AC1087"/>
    <w:rsid w:val="00AC14F4"/>
    <w:rsid w:val="00AC2314"/>
    <w:rsid w:val="00AC5124"/>
    <w:rsid w:val="00AC5758"/>
    <w:rsid w:val="00AC5A08"/>
    <w:rsid w:val="00AC5E08"/>
    <w:rsid w:val="00AC662F"/>
    <w:rsid w:val="00AD0CD5"/>
    <w:rsid w:val="00AD0FB5"/>
    <w:rsid w:val="00AD1187"/>
    <w:rsid w:val="00AD126C"/>
    <w:rsid w:val="00AD1A6C"/>
    <w:rsid w:val="00AD3664"/>
    <w:rsid w:val="00AD4E41"/>
    <w:rsid w:val="00AD6A1E"/>
    <w:rsid w:val="00AD77B9"/>
    <w:rsid w:val="00AE179D"/>
    <w:rsid w:val="00AE1972"/>
    <w:rsid w:val="00AE240F"/>
    <w:rsid w:val="00AE264E"/>
    <w:rsid w:val="00AE39AB"/>
    <w:rsid w:val="00AE4B2D"/>
    <w:rsid w:val="00AE5188"/>
    <w:rsid w:val="00AE781A"/>
    <w:rsid w:val="00AF13C1"/>
    <w:rsid w:val="00AF18B3"/>
    <w:rsid w:val="00AF215C"/>
    <w:rsid w:val="00AF3DEC"/>
    <w:rsid w:val="00AF4278"/>
    <w:rsid w:val="00AF5160"/>
    <w:rsid w:val="00AF5DF7"/>
    <w:rsid w:val="00AF6C2A"/>
    <w:rsid w:val="00AF7034"/>
    <w:rsid w:val="00AF7337"/>
    <w:rsid w:val="00AF7F9D"/>
    <w:rsid w:val="00B00011"/>
    <w:rsid w:val="00B003A0"/>
    <w:rsid w:val="00B00994"/>
    <w:rsid w:val="00B0116E"/>
    <w:rsid w:val="00B0124A"/>
    <w:rsid w:val="00B01432"/>
    <w:rsid w:val="00B01CA5"/>
    <w:rsid w:val="00B02409"/>
    <w:rsid w:val="00B025BE"/>
    <w:rsid w:val="00B02D11"/>
    <w:rsid w:val="00B04933"/>
    <w:rsid w:val="00B04E10"/>
    <w:rsid w:val="00B04F2F"/>
    <w:rsid w:val="00B05547"/>
    <w:rsid w:val="00B105EB"/>
    <w:rsid w:val="00B10B6C"/>
    <w:rsid w:val="00B12C10"/>
    <w:rsid w:val="00B12D5E"/>
    <w:rsid w:val="00B13599"/>
    <w:rsid w:val="00B143BB"/>
    <w:rsid w:val="00B144A6"/>
    <w:rsid w:val="00B14EFC"/>
    <w:rsid w:val="00B1529D"/>
    <w:rsid w:val="00B162C7"/>
    <w:rsid w:val="00B16AAD"/>
    <w:rsid w:val="00B1797F"/>
    <w:rsid w:val="00B20F75"/>
    <w:rsid w:val="00B21342"/>
    <w:rsid w:val="00B21D4D"/>
    <w:rsid w:val="00B2357C"/>
    <w:rsid w:val="00B23DE0"/>
    <w:rsid w:val="00B242EA"/>
    <w:rsid w:val="00B259FD"/>
    <w:rsid w:val="00B26BBB"/>
    <w:rsid w:val="00B27420"/>
    <w:rsid w:val="00B30BAC"/>
    <w:rsid w:val="00B32FF2"/>
    <w:rsid w:val="00B339C7"/>
    <w:rsid w:val="00B36D8A"/>
    <w:rsid w:val="00B37440"/>
    <w:rsid w:val="00B376FE"/>
    <w:rsid w:val="00B37F26"/>
    <w:rsid w:val="00B40A77"/>
    <w:rsid w:val="00B40EBE"/>
    <w:rsid w:val="00B41610"/>
    <w:rsid w:val="00B417F7"/>
    <w:rsid w:val="00B42768"/>
    <w:rsid w:val="00B456D6"/>
    <w:rsid w:val="00B457FE"/>
    <w:rsid w:val="00B47023"/>
    <w:rsid w:val="00B472CD"/>
    <w:rsid w:val="00B4765C"/>
    <w:rsid w:val="00B47769"/>
    <w:rsid w:val="00B4779A"/>
    <w:rsid w:val="00B47909"/>
    <w:rsid w:val="00B50BA7"/>
    <w:rsid w:val="00B50DA9"/>
    <w:rsid w:val="00B51063"/>
    <w:rsid w:val="00B54917"/>
    <w:rsid w:val="00B54BE1"/>
    <w:rsid w:val="00B56848"/>
    <w:rsid w:val="00B601A8"/>
    <w:rsid w:val="00B605D5"/>
    <w:rsid w:val="00B606CE"/>
    <w:rsid w:val="00B609BB"/>
    <w:rsid w:val="00B612D0"/>
    <w:rsid w:val="00B61DA1"/>
    <w:rsid w:val="00B623BB"/>
    <w:rsid w:val="00B6331A"/>
    <w:rsid w:val="00B6456B"/>
    <w:rsid w:val="00B64930"/>
    <w:rsid w:val="00B65324"/>
    <w:rsid w:val="00B67279"/>
    <w:rsid w:val="00B707FA"/>
    <w:rsid w:val="00B71A1C"/>
    <w:rsid w:val="00B71E2E"/>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3E8"/>
    <w:rsid w:val="00B84433"/>
    <w:rsid w:val="00B84899"/>
    <w:rsid w:val="00B8498B"/>
    <w:rsid w:val="00B84AA8"/>
    <w:rsid w:val="00B85634"/>
    <w:rsid w:val="00B86049"/>
    <w:rsid w:val="00B86224"/>
    <w:rsid w:val="00B86447"/>
    <w:rsid w:val="00B86AB5"/>
    <w:rsid w:val="00B87050"/>
    <w:rsid w:val="00B87C7B"/>
    <w:rsid w:val="00B9000C"/>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2376"/>
    <w:rsid w:val="00BA4266"/>
    <w:rsid w:val="00BA4EE1"/>
    <w:rsid w:val="00BA558E"/>
    <w:rsid w:val="00BA5EC0"/>
    <w:rsid w:val="00BA6319"/>
    <w:rsid w:val="00BB2A06"/>
    <w:rsid w:val="00BB342B"/>
    <w:rsid w:val="00BB3566"/>
    <w:rsid w:val="00BB421B"/>
    <w:rsid w:val="00BB4B16"/>
    <w:rsid w:val="00BB57AF"/>
    <w:rsid w:val="00BB5E19"/>
    <w:rsid w:val="00BB71DA"/>
    <w:rsid w:val="00BB7B00"/>
    <w:rsid w:val="00BB7DDE"/>
    <w:rsid w:val="00BC01E5"/>
    <w:rsid w:val="00BC07A2"/>
    <w:rsid w:val="00BC08BF"/>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1F40"/>
    <w:rsid w:val="00BE21C8"/>
    <w:rsid w:val="00BE241E"/>
    <w:rsid w:val="00BE26D3"/>
    <w:rsid w:val="00BE3019"/>
    <w:rsid w:val="00BE3DA5"/>
    <w:rsid w:val="00BE42DB"/>
    <w:rsid w:val="00BE477E"/>
    <w:rsid w:val="00BE47D4"/>
    <w:rsid w:val="00BE57FF"/>
    <w:rsid w:val="00BE770E"/>
    <w:rsid w:val="00BE7AB0"/>
    <w:rsid w:val="00BE7B4B"/>
    <w:rsid w:val="00BE7DD2"/>
    <w:rsid w:val="00BF0909"/>
    <w:rsid w:val="00BF0B6A"/>
    <w:rsid w:val="00BF1305"/>
    <w:rsid w:val="00BF1806"/>
    <w:rsid w:val="00BF4032"/>
    <w:rsid w:val="00BF46AF"/>
    <w:rsid w:val="00BF4D6B"/>
    <w:rsid w:val="00BF5A89"/>
    <w:rsid w:val="00BF6B04"/>
    <w:rsid w:val="00BF7168"/>
    <w:rsid w:val="00BF79A8"/>
    <w:rsid w:val="00C009E9"/>
    <w:rsid w:val="00C00D2C"/>
    <w:rsid w:val="00C01FF9"/>
    <w:rsid w:val="00C02A09"/>
    <w:rsid w:val="00C02C0E"/>
    <w:rsid w:val="00C03101"/>
    <w:rsid w:val="00C03307"/>
    <w:rsid w:val="00C0338A"/>
    <w:rsid w:val="00C035ED"/>
    <w:rsid w:val="00C05BDA"/>
    <w:rsid w:val="00C06CCB"/>
    <w:rsid w:val="00C0735B"/>
    <w:rsid w:val="00C10847"/>
    <w:rsid w:val="00C10931"/>
    <w:rsid w:val="00C10F10"/>
    <w:rsid w:val="00C13793"/>
    <w:rsid w:val="00C14553"/>
    <w:rsid w:val="00C150DF"/>
    <w:rsid w:val="00C1746F"/>
    <w:rsid w:val="00C17EB4"/>
    <w:rsid w:val="00C17FBD"/>
    <w:rsid w:val="00C20A4B"/>
    <w:rsid w:val="00C22328"/>
    <w:rsid w:val="00C22BA0"/>
    <w:rsid w:val="00C23DE1"/>
    <w:rsid w:val="00C243AA"/>
    <w:rsid w:val="00C27404"/>
    <w:rsid w:val="00C30F14"/>
    <w:rsid w:val="00C33C54"/>
    <w:rsid w:val="00C343B9"/>
    <w:rsid w:val="00C3533D"/>
    <w:rsid w:val="00C35B3B"/>
    <w:rsid w:val="00C37561"/>
    <w:rsid w:val="00C37DCB"/>
    <w:rsid w:val="00C37F1E"/>
    <w:rsid w:val="00C40ABD"/>
    <w:rsid w:val="00C40C6C"/>
    <w:rsid w:val="00C40E1C"/>
    <w:rsid w:val="00C42F41"/>
    <w:rsid w:val="00C44E09"/>
    <w:rsid w:val="00C45056"/>
    <w:rsid w:val="00C463E4"/>
    <w:rsid w:val="00C466C1"/>
    <w:rsid w:val="00C46726"/>
    <w:rsid w:val="00C4755E"/>
    <w:rsid w:val="00C50B3E"/>
    <w:rsid w:val="00C513C7"/>
    <w:rsid w:val="00C51583"/>
    <w:rsid w:val="00C52D3D"/>
    <w:rsid w:val="00C52ECB"/>
    <w:rsid w:val="00C5301C"/>
    <w:rsid w:val="00C532C4"/>
    <w:rsid w:val="00C54DF4"/>
    <w:rsid w:val="00C54FF3"/>
    <w:rsid w:val="00C560C5"/>
    <w:rsid w:val="00C56273"/>
    <w:rsid w:val="00C574DA"/>
    <w:rsid w:val="00C57810"/>
    <w:rsid w:val="00C6025E"/>
    <w:rsid w:val="00C60593"/>
    <w:rsid w:val="00C605EE"/>
    <w:rsid w:val="00C60D01"/>
    <w:rsid w:val="00C61F65"/>
    <w:rsid w:val="00C62094"/>
    <w:rsid w:val="00C6351D"/>
    <w:rsid w:val="00C638DA"/>
    <w:rsid w:val="00C63AE6"/>
    <w:rsid w:val="00C6409E"/>
    <w:rsid w:val="00C64286"/>
    <w:rsid w:val="00C6474D"/>
    <w:rsid w:val="00C64FB3"/>
    <w:rsid w:val="00C64FDD"/>
    <w:rsid w:val="00C668A4"/>
    <w:rsid w:val="00C6730B"/>
    <w:rsid w:val="00C67D58"/>
    <w:rsid w:val="00C709F9"/>
    <w:rsid w:val="00C72297"/>
    <w:rsid w:val="00C723F3"/>
    <w:rsid w:val="00C74670"/>
    <w:rsid w:val="00C7469C"/>
    <w:rsid w:val="00C747E6"/>
    <w:rsid w:val="00C74E17"/>
    <w:rsid w:val="00C759CB"/>
    <w:rsid w:val="00C761AA"/>
    <w:rsid w:val="00C76543"/>
    <w:rsid w:val="00C766DD"/>
    <w:rsid w:val="00C76CF3"/>
    <w:rsid w:val="00C77625"/>
    <w:rsid w:val="00C77CED"/>
    <w:rsid w:val="00C807C3"/>
    <w:rsid w:val="00C81691"/>
    <w:rsid w:val="00C83EFA"/>
    <w:rsid w:val="00C84712"/>
    <w:rsid w:val="00C850C1"/>
    <w:rsid w:val="00C853FB"/>
    <w:rsid w:val="00C8556C"/>
    <w:rsid w:val="00C866A4"/>
    <w:rsid w:val="00C86B62"/>
    <w:rsid w:val="00C90917"/>
    <w:rsid w:val="00C91F4C"/>
    <w:rsid w:val="00C9217D"/>
    <w:rsid w:val="00C925E5"/>
    <w:rsid w:val="00C931A5"/>
    <w:rsid w:val="00C95BD1"/>
    <w:rsid w:val="00C95E4C"/>
    <w:rsid w:val="00C95FA1"/>
    <w:rsid w:val="00C960FB"/>
    <w:rsid w:val="00CA2E47"/>
    <w:rsid w:val="00CA347A"/>
    <w:rsid w:val="00CA39A3"/>
    <w:rsid w:val="00CA4B2A"/>
    <w:rsid w:val="00CA4FF9"/>
    <w:rsid w:val="00CA72B2"/>
    <w:rsid w:val="00CA7DAC"/>
    <w:rsid w:val="00CA7EBC"/>
    <w:rsid w:val="00CB0627"/>
    <w:rsid w:val="00CB0E62"/>
    <w:rsid w:val="00CB18E5"/>
    <w:rsid w:val="00CB1B12"/>
    <w:rsid w:val="00CB3270"/>
    <w:rsid w:val="00CB40A9"/>
    <w:rsid w:val="00CB6D0E"/>
    <w:rsid w:val="00CB77AF"/>
    <w:rsid w:val="00CB77D5"/>
    <w:rsid w:val="00CC028D"/>
    <w:rsid w:val="00CC0D47"/>
    <w:rsid w:val="00CC199C"/>
    <w:rsid w:val="00CC27D7"/>
    <w:rsid w:val="00CC334A"/>
    <w:rsid w:val="00CC3813"/>
    <w:rsid w:val="00CC38D4"/>
    <w:rsid w:val="00CC3B1E"/>
    <w:rsid w:val="00CC43CA"/>
    <w:rsid w:val="00CC446A"/>
    <w:rsid w:val="00CC6A4F"/>
    <w:rsid w:val="00CC735E"/>
    <w:rsid w:val="00CC7584"/>
    <w:rsid w:val="00CC7831"/>
    <w:rsid w:val="00CD0055"/>
    <w:rsid w:val="00CD0821"/>
    <w:rsid w:val="00CD2C04"/>
    <w:rsid w:val="00CD3058"/>
    <w:rsid w:val="00CD4881"/>
    <w:rsid w:val="00CD5F95"/>
    <w:rsid w:val="00CD6E26"/>
    <w:rsid w:val="00CD74DF"/>
    <w:rsid w:val="00CE0CC6"/>
    <w:rsid w:val="00CE28D2"/>
    <w:rsid w:val="00CE2A31"/>
    <w:rsid w:val="00CE32CD"/>
    <w:rsid w:val="00CE382D"/>
    <w:rsid w:val="00CE3D6F"/>
    <w:rsid w:val="00CE6C77"/>
    <w:rsid w:val="00CE6C8A"/>
    <w:rsid w:val="00CE73EF"/>
    <w:rsid w:val="00CF0C7D"/>
    <w:rsid w:val="00CF2AD3"/>
    <w:rsid w:val="00CF5B17"/>
    <w:rsid w:val="00CF65B2"/>
    <w:rsid w:val="00CF6609"/>
    <w:rsid w:val="00CF6D0B"/>
    <w:rsid w:val="00CF777A"/>
    <w:rsid w:val="00CF7F1E"/>
    <w:rsid w:val="00D000D2"/>
    <w:rsid w:val="00D00BC5"/>
    <w:rsid w:val="00D011B4"/>
    <w:rsid w:val="00D01791"/>
    <w:rsid w:val="00D01ED8"/>
    <w:rsid w:val="00D01F0A"/>
    <w:rsid w:val="00D043A5"/>
    <w:rsid w:val="00D05BB8"/>
    <w:rsid w:val="00D05BC9"/>
    <w:rsid w:val="00D069AE"/>
    <w:rsid w:val="00D06D30"/>
    <w:rsid w:val="00D104E8"/>
    <w:rsid w:val="00D10BC1"/>
    <w:rsid w:val="00D13878"/>
    <w:rsid w:val="00D1437F"/>
    <w:rsid w:val="00D15DF9"/>
    <w:rsid w:val="00D171B7"/>
    <w:rsid w:val="00D2127A"/>
    <w:rsid w:val="00D21541"/>
    <w:rsid w:val="00D21B85"/>
    <w:rsid w:val="00D22A45"/>
    <w:rsid w:val="00D24EDD"/>
    <w:rsid w:val="00D251FE"/>
    <w:rsid w:val="00D300AA"/>
    <w:rsid w:val="00D31328"/>
    <w:rsid w:val="00D31DDE"/>
    <w:rsid w:val="00D33BB6"/>
    <w:rsid w:val="00D34722"/>
    <w:rsid w:val="00D35F1F"/>
    <w:rsid w:val="00D371C8"/>
    <w:rsid w:val="00D376C9"/>
    <w:rsid w:val="00D40F22"/>
    <w:rsid w:val="00D40FF6"/>
    <w:rsid w:val="00D41937"/>
    <w:rsid w:val="00D41DB5"/>
    <w:rsid w:val="00D4268A"/>
    <w:rsid w:val="00D42F49"/>
    <w:rsid w:val="00D4516E"/>
    <w:rsid w:val="00D451FD"/>
    <w:rsid w:val="00D4590C"/>
    <w:rsid w:val="00D461C1"/>
    <w:rsid w:val="00D46517"/>
    <w:rsid w:val="00D46F1F"/>
    <w:rsid w:val="00D4747A"/>
    <w:rsid w:val="00D51C93"/>
    <w:rsid w:val="00D51D9F"/>
    <w:rsid w:val="00D535A1"/>
    <w:rsid w:val="00D55343"/>
    <w:rsid w:val="00D60B9B"/>
    <w:rsid w:val="00D618FB"/>
    <w:rsid w:val="00D61DDF"/>
    <w:rsid w:val="00D61F92"/>
    <w:rsid w:val="00D62121"/>
    <w:rsid w:val="00D6416D"/>
    <w:rsid w:val="00D64CB4"/>
    <w:rsid w:val="00D66D94"/>
    <w:rsid w:val="00D67F99"/>
    <w:rsid w:val="00D70036"/>
    <w:rsid w:val="00D700A2"/>
    <w:rsid w:val="00D70951"/>
    <w:rsid w:val="00D70BAC"/>
    <w:rsid w:val="00D71ADB"/>
    <w:rsid w:val="00D74BCD"/>
    <w:rsid w:val="00D76186"/>
    <w:rsid w:val="00D77B29"/>
    <w:rsid w:val="00D80319"/>
    <w:rsid w:val="00D81082"/>
    <w:rsid w:val="00D82D04"/>
    <w:rsid w:val="00D835EA"/>
    <w:rsid w:val="00D8451B"/>
    <w:rsid w:val="00D84FDA"/>
    <w:rsid w:val="00D8558F"/>
    <w:rsid w:val="00D866B6"/>
    <w:rsid w:val="00D86AAC"/>
    <w:rsid w:val="00D87953"/>
    <w:rsid w:val="00D912CF"/>
    <w:rsid w:val="00D924EE"/>
    <w:rsid w:val="00D9313F"/>
    <w:rsid w:val="00D93C09"/>
    <w:rsid w:val="00D93F02"/>
    <w:rsid w:val="00D9432C"/>
    <w:rsid w:val="00D94D83"/>
    <w:rsid w:val="00D95181"/>
    <w:rsid w:val="00D95223"/>
    <w:rsid w:val="00D9771E"/>
    <w:rsid w:val="00DA0B74"/>
    <w:rsid w:val="00DA0FF2"/>
    <w:rsid w:val="00DA2F7F"/>
    <w:rsid w:val="00DA3802"/>
    <w:rsid w:val="00DA4145"/>
    <w:rsid w:val="00DA5D22"/>
    <w:rsid w:val="00DA5DC3"/>
    <w:rsid w:val="00DA7044"/>
    <w:rsid w:val="00DB0437"/>
    <w:rsid w:val="00DB04D2"/>
    <w:rsid w:val="00DB17EE"/>
    <w:rsid w:val="00DB26A6"/>
    <w:rsid w:val="00DB3629"/>
    <w:rsid w:val="00DB3786"/>
    <w:rsid w:val="00DB3F9C"/>
    <w:rsid w:val="00DB6530"/>
    <w:rsid w:val="00DB66F8"/>
    <w:rsid w:val="00DB6AE3"/>
    <w:rsid w:val="00DC02A8"/>
    <w:rsid w:val="00DC355C"/>
    <w:rsid w:val="00DC3B98"/>
    <w:rsid w:val="00DC3BE3"/>
    <w:rsid w:val="00DC3F70"/>
    <w:rsid w:val="00DC50D0"/>
    <w:rsid w:val="00DC50FD"/>
    <w:rsid w:val="00DC51B8"/>
    <w:rsid w:val="00DC69DE"/>
    <w:rsid w:val="00DC6FAF"/>
    <w:rsid w:val="00DD0C60"/>
    <w:rsid w:val="00DD1DFC"/>
    <w:rsid w:val="00DD26BD"/>
    <w:rsid w:val="00DD286E"/>
    <w:rsid w:val="00DD28F4"/>
    <w:rsid w:val="00DD2AFD"/>
    <w:rsid w:val="00DD2FF9"/>
    <w:rsid w:val="00DD3F78"/>
    <w:rsid w:val="00DD404D"/>
    <w:rsid w:val="00DD6455"/>
    <w:rsid w:val="00DD6521"/>
    <w:rsid w:val="00DE00B4"/>
    <w:rsid w:val="00DE0A77"/>
    <w:rsid w:val="00DE0B38"/>
    <w:rsid w:val="00DE12AB"/>
    <w:rsid w:val="00DE18BD"/>
    <w:rsid w:val="00DE1C3D"/>
    <w:rsid w:val="00DE3327"/>
    <w:rsid w:val="00DE40CB"/>
    <w:rsid w:val="00DE42ED"/>
    <w:rsid w:val="00DE5649"/>
    <w:rsid w:val="00DE59D4"/>
    <w:rsid w:val="00DE60E4"/>
    <w:rsid w:val="00DE7BA1"/>
    <w:rsid w:val="00DF1733"/>
    <w:rsid w:val="00DF1C53"/>
    <w:rsid w:val="00DF2782"/>
    <w:rsid w:val="00DF3B7F"/>
    <w:rsid w:val="00DF41EC"/>
    <w:rsid w:val="00DF42B7"/>
    <w:rsid w:val="00DF60C8"/>
    <w:rsid w:val="00DF6266"/>
    <w:rsid w:val="00DF6396"/>
    <w:rsid w:val="00DF6C39"/>
    <w:rsid w:val="00DF6E00"/>
    <w:rsid w:val="00E00C31"/>
    <w:rsid w:val="00E01837"/>
    <w:rsid w:val="00E02BCF"/>
    <w:rsid w:val="00E02F4A"/>
    <w:rsid w:val="00E040C9"/>
    <w:rsid w:val="00E04FC0"/>
    <w:rsid w:val="00E050FA"/>
    <w:rsid w:val="00E0634C"/>
    <w:rsid w:val="00E070E0"/>
    <w:rsid w:val="00E10A8D"/>
    <w:rsid w:val="00E118C0"/>
    <w:rsid w:val="00E12294"/>
    <w:rsid w:val="00E13BD1"/>
    <w:rsid w:val="00E205FB"/>
    <w:rsid w:val="00E21869"/>
    <w:rsid w:val="00E21F4C"/>
    <w:rsid w:val="00E23537"/>
    <w:rsid w:val="00E23598"/>
    <w:rsid w:val="00E23E2D"/>
    <w:rsid w:val="00E24421"/>
    <w:rsid w:val="00E25D45"/>
    <w:rsid w:val="00E261C8"/>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97D"/>
    <w:rsid w:val="00E41EBF"/>
    <w:rsid w:val="00E43293"/>
    <w:rsid w:val="00E439CF"/>
    <w:rsid w:val="00E445D7"/>
    <w:rsid w:val="00E454E8"/>
    <w:rsid w:val="00E46B48"/>
    <w:rsid w:val="00E5003B"/>
    <w:rsid w:val="00E500A9"/>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8F"/>
    <w:rsid w:val="00E679D6"/>
    <w:rsid w:val="00E711EA"/>
    <w:rsid w:val="00E734A8"/>
    <w:rsid w:val="00E776F5"/>
    <w:rsid w:val="00E82B5C"/>
    <w:rsid w:val="00E82EAF"/>
    <w:rsid w:val="00E83EB1"/>
    <w:rsid w:val="00E845D4"/>
    <w:rsid w:val="00E87880"/>
    <w:rsid w:val="00E87CDD"/>
    <w:rsid w:val="00E91816"/>
    <w:rsid w:val="00E92BBB"/>
    <w:rsid w:val="00E96484"/>
    <w:rsid w:val="00E966E1"/>
    <w:rsid w:val="00E96D01"/>
    <w:rsid w:val="00E97452"/>
    <w:rsid w:val="00EA13BC"/>
    <w:rsid w:val="00EA160D"/>
    <w:rsid w:val="00EA230D"/>
    <w:rsid w:val="00EA28AD"/>
    <w:rsid w:val="00EA28D7"/>
    <w:rsid w:val="00EA2FCB"/>
    <w:rsid w:val="00EA31F3"/>
    <w:rsid w:val="00EA4AD4"/>
    <w:rsid w:val="00EB02CD"/>
    <w:rsid w:val="00EB2FF2"/>
    <w:rsid w:val="00EB4358"/>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4BF5"/>
    <w:rsid w:val="00ED5291"/>
    <w:rsid w:val="00ED57AF"/>
    <w:rsid w:val="00ED756E"/>
    <w:rsid w:val="00ED7576"/>
    <w:rsid w:val="00EE1F48"/>
    <w:rsid w:val="00EE2FF6"/>
    <w:rsid w:val="00EE33F4"/>
    <w:rsid w:val="00EE6F6F"/>
    <w:rsid w:val="00EE71B5"/>
    <w:rsid w:val="00EE7D64"/>
    <w:rsid w:val="00EE7DB0"/>
    <w:rsid w:val="00EF0C53"/>
    <w:rsid w:val="00EF28A6"/>
    <w:rsid w:val="00EF2A03"/>
    <w:rsid w:val="00EF3107"/>
    <w:rsid w:val="00EF4E5B"/>
    <w:rsid w:val="00F01478"/>
    <w:rsid w:val="00F017AA"/>
    <w:rsid w:val="00F030A5"/>
    <w:rsid w:val="00F03940"/>
    <w:rsid w:val="00F05071"/>
    <w:rsid w:val="00F05975"/>
    <w:rsid w:val="00F05ECB"/>
    <w:rsid w:val="00F06F62"/>
    <w:rsid w:val="00F072B6"/>
    <w:rsid w:val="00F0774C"/>
    <w:rsid w:val="00F07754"/>
    <w:rsid w:val="00F0776C"/>
    <w:rsid w:val="00F07AEB"/>
    <w:rsid w:val="00F105CB"/>
    <w:rsid w:val="00F10636"/>
    <w:rsid w:val="00F11BE2"/>
    <w:rsid w:val="00F11C53"/>
    <w:rsid w:val="00F14408"/>
    <w:rsid w:val="00F16234"/>
    <w:rsid w:val="00F16541"/>
    <w:rsid w:val="00F177A9"/>
    <w:rsid w:val="00F20F5D"/>
    <w:rsid w:val="00F24133"/>
    <w:rsid w:val="00F252D1"/>
    <w:rsid w:val="00F25EDB"/>
    <w:rsid w:val="00F26121"/>
    <w:rsid w:val="00F26730"/>
    <w:rsid w:val="00F267AB"/>
    <w:rsid w:val="00F2723C"/>
    <w:rsid w:val="00F30230"/>
    <w:rsid w:val="00F30DA3"/>
    <w:rsid w:val="00F34B43"/>
    <w:rsid w:val="00F34F6B"/>
    <w:rsid w:val="00F35801"/>
    <w:rsid w:val="00F362EC"/>
    <w:rsid w:val="00F36E90"/>
    <w:rsid w:val="00F37187"/>
    <w:rsid w:val="00F37D19"/>
    <w:rsid w:val="00F40424"/>
    <w:rsid w:val="00F40E40"/>
    <w:rsid w:val="00F4184C"/>
    <w:rsid w:val="00F41EAC"/>
    <w:rsid w:val="00F429BE"/>
    <w:rsid w:val="00F42AE1"/>
    <w:rsid w:val="00F4385A"/>
    <w:rsid w:val="00F4422B"/>
    <w:rsid w:val="00F44D3B"/>
    <w:rsid w:val="00F4571D"/>
    <w:rsid w:val="00F471BE"/>
    <w:rsid w:val="00F50740"/>
    <w:rsid w:val="00F50F28"/>
    <w:rsid w:val="00F513E1"/>
    <w:rsid w:val="00F51F8E"/>
    <w:rsid w:val="00F531C4"/>
    <w:rsid w:val="00F55590"/>
    <w:rsid w:val="00F55E6F"/>
    <w:rsid w:val="00F560BA"/>
    <w:rsid w:val="00F5622F"/>
    <w:rsid w:val="00F56CDF"/>
    <w:rsid w:val="00F61499"/>
    <w:rsid w:val="00F62236"/>
    <w:rsid w:val="00F62FA6"/>
    <w:rsid w:val="00F63FFA"/>
    <w:rsid w:val="00F644F3"/>
    <w:rsid w:val="00F66B93"/>
    <w:rsid w:val="00F66C38"/>
    <w:rsid w:val="00F70C7B"/>
    <w:rsid w:val="00F72ED9"/>
    <w:rsid w:val="00F7344C"/>
    <w:rsid w:val="00F73D46"/>
    <w:rsid w:val="00F7475F"/>
    <w:rsid w:val="00F74CA8"/>
    <w:rsid w:val="00F75D43"/>
    <w:rsid w:val="00F762D0"/>
    <w:rsid w:val="00F8010A"/>
    <w:rsid w:val="00F8119A"/>
    <w:rsid w:val="00F8213B"/>
    <w:rsid w:val="00F82922"/>
    <w:rsid w:val="00F829C8"/>
    <w:rsid w:val="00F85CE7"/>
    <w:rsid w:val="00F86528"/>
    <w:rsid w:val="00F873B0"/>
    <w:rsid w:val="00F877B7"/>
    <w:rsid w:val="00F91B52"/>
    <w:rsid w:val="00F92443"/>
    <w:rsid w:val="00F94213"/>
    <w:rsid w:val="00F94F67"/>
    <w:rsid w:val="00F95281"/>
    <w:rsid w:val="00F95C06"/>
    <w:rsid w:val="00F96C07"/>
    <w:rsid w:val="00F96E8F"/>
    <w:rsid w:val="00FA2510"/>
    <w:rsid w:val="00FA3FAF"/>
    <w:rsid w:val="00FA52A2"/>
    <w:rsid w:val="00FA5FD3"/>
    <w:rsid w:val="00FA6519"/>
    <w:rsid w:val="00FA69A6"/>
    <w:rsid w:val="00FA7641"/>
    <w:rsid w:val="00FB0E8C"/>
    <w:rsid w:val="00FB1299"/>
    <w:rsid w:val="00FB14E0"/>
    <w:rsid w:val="00FB16BE"/>
    <w:rsid w:val="00FB2280"/>
    <w:rsid w:val="00FB45FE"/>
    <w:rsid w:val="00FB4B02"/>
    <w:rsid w:val="00FB4B2F"/>
    <w:rsid w:val="00FB5437"/>
    <w:rsid w:val="00FB5917"/>
    <w:rsid w:val="00FB625A"/>
    <w:rsid w:val="00FC2C4E"/>
    <w:rsid w:val="00FC3A27"/>
    <w:rsid w:val="00FC3FFC"/>
    <w:rsid w:val="00FC642A"/>
    <w:rsid w:val="00FC778D"/>
    <w:rsid w:val="00FD02CF"/>
    <w:rsid w:val="00FD082C"/>
    <w:rsid w:val="00FD165A"/>
    <w:rsid w:val="00FD1C92"/>
    <w:rsid w:val="00FD1D04"/>
    <w:rsid w:val="00FD2532"/>
    <w:rsid w:val="00FD273A"/>
    <w:rsid w:val="00FD2DB5"/>
    <w:rsid w:val="00FD2FC1"/>
    <w:rsid w:val="00FD3042"/>
    <w:rsid w:val="00FD3AB7"/>
    <w:rsid w:val="00FD5AB7"/>
    <w:rsid w:val="00FD6524"/>
    <w:rsid w:val="00FD66DA"/>
    <w:rsid w:val="00FD67BD"/>
    <w:rsid w:val="00FD7BAC"/>
    <w:rsid w:val="00FE082D"/>
    <w:rsid w:val="00FE0C46"/>
    <w:rsid w:val="00FE0C74"/>
    <w:rsid w:val="00FE366C"/>
    <w:rsid w:val="00FE381B"/>
    <w:rsid w:val="00FE4236"/>
    <w:rsid w:val="00FE48A4"/>
    <w:rsid w:val="00FE54EA"/>
    <w:rsid w:val="00FE5CD4"/>
    <w:rsid w:val="00FE67DE"/>
    <w:rsid w:val="00FE6F11"/>
    <w:rsid w:val="00FF127A"/>
    <w:rsid w:val="00FF20D7"/>
    <w:rsid w:val="00FF32CE"/>
    <w:rsid w:val="00FF3786"/>
    <w:rsid w:val="00FF4D43"/>
    <w:rsid w:val="00FF559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12611</TotalTime>
  <Pages>24</Pages>
  <Words>7851</Words>
  <Characters>44752</Characters>
  <Application>Microsoft Office Word</Application>
  <DocSecurity>0</DocSecurity>
  <Lines>372</Lines>
  <Paragraphs>104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146</cp:revision>
  <dcterms:created xsi:type="dcterms:W3CDTF">2022-02-14T01:49:00Z</dcterms:created>
  <dcterms:modified xsi:type="dcterms:W3CDTF">2022-08-10T06:54:00Z</dcterms:modified>
</cp:coreProperties>
</file>